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839" w14:textId="77777777" w:rsidR="00EE7AAC" w:rsidRDefault="00BD42A0" w:rsidP="00307275">
      <w:pPr>
        <w:rPr>
          <w:color w:val="41B45A"/>
          <w:sz w:val="60"/>
          <w:szCs w:val="60"/>
          <w:lang w:val="en-GB"/>
        </w:rPr>
      </w:pPr>
      <w:r>
        <w:rPr>
          <w:noProof/>
          <w:color w:val="41B45A"/>
          <w:sz w:val="60"/>
          <w:szCs w:val="60"/>
          <w:lang w:eastAsia="en-NZ"/>
        </w:rPr>
        <w:drawing>
          <wp:inline distT="0" distB="0" distL="0" distR="0" wp14:anchorId="669E2FE8" wp14:editId="5DA0C041">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Default="00463C2E" w:rsidP="004957F7">
      <w:pPr>
        <w:spacing w:after="0"/>
        <w:jc w:val="center"/>
        <w:rPr>
          <w:color w:val="41B45A"/>
          <w:sz w:val="48"/>
          <w:szCs w:val="48"/>
          <w:lang w:val="en-GB"/>
        </w:rPr>
      </w:pPr>
      <w:r w:rsidRPr="004957F7">
        <w:rPr>
          <w:color w:val="41B45A"/>
          <w:sz w:val="48"/>
          <w:szCs w:val="48"/>
          <w:lang w:val="en-GB"/>
        </w:rPr>
        <w:t xml:space="preserve">Proposed </w:t>
      </w:r>
      <w:r w:rsidR="0090183D" w:rsidRPr="004957F7">
        <w:rPr>
          <w:color w:val="41B45A"/>
          <w:sz w:val="48"/>
          <w:szCs w:val="48"/>
          <w:lang w:val="en-GB"/>
        </w:rPr>
        <w:t>Terms of Reference for</w:t>
      </w:r>
    </w:p>
    <w:p w14:paraId="3F04D16B" w14:textId="58B592E3" w:rsidR="00520978" w:rsidRPr="004957F7" w:rsidRDefault="00B92D3F" w:rsidP="004957F7">
      <w:pPr>
        <w:spacing w:after="0"/>
        <w:jc w:val="center"/>
        <w:rPr>
          <w:b/>
          <w:color w:val="41B45A"/>
          <w:sz w:val="48"/>
          <w:szCs w:val="48"/>
          <w:lang w:val="en-GB"/>
        </w:rPr>
      </w:pPr>
      <w:r>
        <w:rPr>
          <w:color w:val="41B45A"/>
          <w:sz w:val="48"/>
          <w:szCs w:val="48"/>
          <w:lang w:val="en-GB"/>
        </w:rPr>
        <w:t>Professional</w:t>
      </w:r>
      <w:r w:rsidR="00004CBB">
        <w:rPr>
          <w:color w:val="41B45A"/>
          <w:sz w:val="48"/>
          <w:szCs w:val="48"/>
          <w:lang w:val="en-GB"/>
        </w:rPr>
        <w:t xml:space="preserve"> </w:t>
      </w:r>
      <w:r w:rsidR="009C65F7" w:rsidRPr="004957F7">
        <w:rPr>
          <w:color w:val="41B45A"/>
          <w:sz w:val="48"/>
          <w:szCs w:val="48"/>
          <w:lang w:val="en-GB"/>
        </w:rPr>
        <w:t>Fellows</w:t>
      </w:r>
      <w:r>
        <w:rPr>
          <w:color w:val="41B45A"/>
          <w:sz w:val="48"/>
          <w:szCs w:val="48"/>
          <w:lang w:val="en-GB"/>
        </w:rPr>
        <w:t>hips</w:t>
      </w:r>
      <w:r w:rsidR="00981750">
        <w:rPr>
          <w:color w:val="41B45A"/>
          <w:sz w:val="48"/>
          <w:szCs w:val="48"/>
          <w:lang w:val="en-GB"/>
        </w:rPr>
        <w:t xml:space="preserve"> (Cohort </w:t>
      </w:r>
      <w:r w:rsidR="00922B86">
        <w:rPr>
          <w:color w:val="41B45A"/>
          <w:sz w:val="48"/>
          <w:szCs w:val="48"/>
          <w:lang w:val="en-GB"/>
        </w:rPr>
        <w:t>II</w:t>
      </w:r>
      <w:r w:rsidR="00981750">
        <w:rPr>
          <w:color w:val="41B45A"/>
          <w:sz w:val="48"/>
          <w:szCs w:val="48"/>
          <w:lang w:val="en-GB"/>
        </w:rPr>
        <w:t>)</w:t>
      </w:r>
      <w:r w:rsidR="009C65F7" w:rsidRPr="004957F7">
        <w:rPr>
          <w:color w:val="41B45A"/>
          <w:sz w:val="48"/>
          <w:szCs w:val="48"/>
          <w:lang w:val="en-GB"/>
        </w:rPr>
        <w:t xml:space="preserve"> in</w:t>
      </w:r>
      <w:r w:rsidR="001F73A8" w:rsidRPr="001F73A8">
        <w:rPr>
          <w:b/>
          <w:bCs/>
          <w:color w:val="41B45A"/>
          <w:sz w:val="48"/>
          <w:szCs w:val="48"/>
          <w:lang w:val="en-GB"/>
        </w:rPr>
        <w:t xml:space="preserve"> Laos</w:t>
      </w:r>
    </w:p>
    <w:p w14:paraId="60ECA7F0" w14:textId="77586489" w:rsidR="000A229D" w:rsidRDefault="000A229D" w:rsidP="006D289B">
      <w:pPr>
        <w:pStyle w:val="FFNormal"/>
        <w:spacing w:before="240" w:after="120"/>
        <w:rPr>
          <w:sz w:val="24"/>
          <w:szCs w:val="24"/>
        </w:rPr>
      </w:pPr>
      <w:r w:rsidRPr="000A229D">
        <w:rPr>
          <w:sz w:val="24"/>
          <w:szCs w:val="24"/>
        </w:rPr>
        <w:t xml:space="preserve">The </w:t>
      </w:r>
      <w:r w:rsidR="00ED5050">
        <w:rPr>
          <w:sz w:val="24"/>
          <w:szCs w:val="24"/>
        </w:rPr>
        <w:t xml:space="preserve">UK </w:t>
      </w:r>
      <w:r w:rsidRPr="000A229D">
        <w:rPr>
          <w:sz w:val="24"/>
          <w:szCs w:val="24"/>
        </w:rPr>
        <w:t>Fleming F</w:t>
      </w:r>
      <w:r w:rsidR="00ED5050">
        <w:rPr>
          <w:sz w:val="24"/>
          <w:szCs w:val="24"/>
        </w:rPr>
        <w:t>und</w:t>
      </w:r>
      <w:r w:rsidRPr="000A229D">
        <w:rPr>
          <w:sz w:val="24"/>
          <w:szCs w:val="24"/>
        </w:rPr>
        <w:t xml:space="preserve"> address</w:t>
      </w:r>
      <w:r>
        <w:rPr>
          <w:sz w:val="24"/>
          <w:szCs w:val="24"/>
        </w:rPr>
        <w:t>es</w:t>
      </w:r>
      <w:r w:rsidRPr="000A229D">
        <w:rPr>
          <w:sz w:val="24"/>
          <w:szCs w:val="24"/>
        </w:rPr>
        <w:t xml:space="preserve"> the </w:t>
      </w:r>
      <w:r w:rsidR="00004CBB">
        <w:rPr>
          <w:sz w:val="24"/>
          <w:szCs w:val="24"/>
        </w:rPr>
        <w:t>global challenge</w:t>
      </w:r>
      <w:r w:rsidRPr="000A229D">
        <w:rPr>
          <w:sz w:val="24"/>
          <w:szCs w:val="24"/>
        </w:rPr>
        <w:t xml:space="preserve"> of antimicrobial resistance (AMR) and antimicrobial use</w:t>
      </w:r>
      <w:r>
        <w:rPr>
          <w:sz w:val="24"/>
          <w:szCs w:val="24"/>
        </w:rPr>
        <w:t xml:space="preserve"> (AMU). </w:t>
      </w:r>
      <w:r w:rsidRPr="000A229D">
        <w:rPr>
          <w:sz w:val="24"/>
          <w:szCs w:val="24"/>
        </w:rPr>
        <w:t xml:space="preserve"> The Fleming Fellowship Scheme </w:t>
      </w:r>
      <w:r w:rsidR="00A31B9C">
        <w:rPr>
          <w:sz w:val="24"/>
          <w:szCs w:val="24"/>
        </w:rPr>
        <w:t xml:space="preserve">aims </w:t>
      </w:r>
      <w:r>
        <w:rPr>
          <w:sz w:val="24"/>
          <w:szCs w:val="24"/>
        </w:rPr>
        <w:t>is</w:t>
      </w:r>
      <w:r w:rsidRPr="000A229D">
        <w:rPr>
          <w:sz w:val="24"/>
          <w:szCs w:val="24"/>
        </w:rPr>
        <w:t xml:space="preserve"> to </w:t>
      </w:r>
      <w:r w:rsidR="00075E31" w:rsidRPr="00075E31">
        <w:rPr>
          <w:sz w:val="24"/>
          <w:szCs w:val="24"/>
        </w:rPr>
        <w:t xml:space="preserve">advance the goals of the Fleming Fund </w:t>
      </w:r>
      <w:r w:rsidR="008F5EE0">
        <w:rPr>
          <w:sz w:val="24"/>
          <w:szCs w:val="24"/>
        </w:rPr>
        <w:t xml:space="preserve">by </w:t>
      </w:r>
      <w:r w:rsidR="00390FEC" w:rsidRPr="00390FEC">
        <w:rPr>
          <w:sz w:val="24"/>
          <w:szCs w:val="24"/>
        </w:rPr>
        <w:t>support</w:t>
      </w:r>
      <w:r w:rsidR="008F5EE0">
        <w:rPr>
          <w:sz w:val="24"/>
          <w:szCs w:val="24"/>
        </w:rPr>
        <w:t>ing</w:t>
      </w:r>
      <w:r w:rsidR="00390FEC" w:rsidRPr="00390FEC">
        <w:rPr>
          <w:sz w:val="24"/>
          <w:szCs w:val="24"/>
        </w:rPr>
        <w:t xml:space="preserve"> the professional development of key practitioners and change-makers</w:t>
      </w:r>
      <w:r w:rsidR="00E8202C">
        <w:rPr>
          <w:sz w:val="24"/>
          <w:szCs w:val="24"/>
        </w:rPr>
        <w:t xml:space="preserve"> to </w:t>
      </w:r>
      <w:r w:rsidR="00004CBB" w:rsidRPr="00004CBB">
        <w:rPr>
          <w:sz w:val="24"/>
          <w:szCs w:val="24"/>
        </w:rPr>
        <w:t>enhan</w:t>
      </w:r>
      <w:r w:rsidR="006258DD">
        <w:rPr>
          <w:sz w:val="24"/>
          <w:szCs w:val="24"/>
        </w:rPr>
        <w:t>ce</w:t>
      </w:r>
      <w:r w:rsidR="00004CBB" w:rsidRPr="00004CBB">
        <w:rPr>
          <w:sz w:val="24"/>
          <w:szCs w:val="24"/>
        </w:rPr>
        <w:t xml:space="preserve"> investments made through </w:t>
      </w:r>
      <w:r w:rsidR="00C662B3">
        <w:rPr>
          <w:sz w:val="24"/>
          <w:szCs w:val="24"/>
        </w:rPr>
        <w:t>C</w:t>
      </w:r>
      <w:r w:rsidR="00004CBB" w:rsidRPr="00004CBB">
        <w:rPr>
          <w:sz w:val="24"/>
          <w:szCs w:val="24"/>
        </w:rPr>
        <w:t xml:space="preserve">ountry and </w:t>
      </w:r>
      <w:r w:rsidR="00C662B3">
        <w:rPr>
          <w:sz w:val="24"/>
          <w:szCs w:val="24"/>
        </w:rPr>
        <w:t>R</w:t>
      </w:r>
      <w:r w:rsidR="00004CBB" w:rsidRPr="00004CBB">
        <w:rPr>
          <w:sz w:val="24"/>
          <w:szCs w:val="24"/>
        </w:rPr>
        <w:t xml:space="preserve">egional </w:t>
      </w:r>
      <w:r w:rsidR="00C662B3">
        <w:rPr>
          <w:sz w:val="24"/>
          <w:szCs w:val="24"/>
        </w:rPr>
        <w:t>G</w:t>
      </w:r>
      <w:r w:rsidR="00004CBB" w:rsidRPr="00004CBB">
        <w:rPr>
          <w:sz w:val="24"/>
          <w:szCs w:val="24"/>
        </w:rPr>
        <w:t>rant</w:t>
      </w:r>
      <w:r w:rsidR="00C662B3">
        <w:rPr>
          <w:sz w:val="24"/>
          <w:szCs w:val="24"/>
        </w:rPr>
        <w:t>s</w:t>
      </w:r>
      <w:r w:rsidRPr="000A229D">
        <w:rPr>
          <w:sz w:val="24"/>
          <w:szCs w:val="24"/>
        </w:rPr>
        <w:t xml:space="preserve">.  </w:t>
      </w:r>
      <w:r w:rsidR="00004CBB">
        <w:rPr>
          <w:sz w:val="24"/>
          <w:szCs w:val="24"/>
        </w:rPr>
        <w:t xml:space="preserve">Fleming </w:t>
      </w:r>
      <w:r w:rsidR="00612F71" w:rsidRPr="00612F71">
        <w:rPr>
          <w:sz w:val="24"/>
          <w:szCs w:val="24"/>
        </w:rPr>
        <w:t>Fellowships provide customised professional development and do not result in the award of a formal degree or a diploma.</w:t>
      </w:r>
    </w:p>
    <w:p w14:paraId="36E2D2C8" w14:textId="2614BA45" w:rsidR="004101D1" w:rsidRPr="00004CBB" w:rsidRDefault="00063B93" w:rsidP="00C94D37">
      <w:pPr>
        <w:rPr>
          <w:sz w:val="24"/>
          <w:szCs w:val="24"/>
        </w:rPr>
      </w:pPr>
      <w:r>
        <w:rPr>
          <w:sz w:val="24"/>
          <w:szCs w:val="24"/>
        </w:rPr>
        <w:t>Following successful de</w:t>
      </w:r>
      <w:r w:rsidR="000E481A">
        <w:rPr>
          <w:sz w:val="24"/>
          <w:szCs w:val="24"/>
        </w:rPr>
        <w:t xml:space="preserve">livery of </w:t>
      </w:r>
      <w:proofErr w:type="gramStart"/>
      <w:r w:rsidR="000E481A">
        <w:rPr>
          <w:sz w:val="24"/>
          <w:szCs w:val="24"/>
        </w:rPr>
        <w:t>Cohort</w:t>
      </w:r>
      <w:proofErr w:type="gramEnd"/>
      <w:r w:rsidR="000E481A">
        <w:rPr>
          <w:sz w:val="24"/>
          <w:szCs w:val="24"/>
        </w:rPr>
        <w:t xml:space="preserve"> I </w:t>
      </w:r>
      <w:r w:rsidR="00D804A4">
        <w:rPr>
          <w:sz w:val="24"/>
          <w:szCs w:val="24"/>
        </w:rPr>
        <w:t xml:space="preserve">Professional </w:t>
      </w:r>
      <w:r w:rsidR="00137819">
        <w:rPr>
          <w:sz w:val="24"/>
          <w:szCs w:val="24"/>
        </w:rPr>
        <w:t xml:space="preserve">Fellowships, </w:t>
      </w:r>
      <w:r w:rsidR="00D704E7">
        <w:rPr>
          <w:sz w:val="24"/>
          <w:szCs w:val="24"/>
        </w:rPr>
        <w:t>t</w:t>
      </w:r>
      <w:r w:rsidR="008A0F1D" w:rsidRPr="00004CBB">
        <w:rPr>
          <w:sz w:val="24"/>
          <w:szCs w:val="24"/>
        </w:rPr>
        <w:t>he Fleming Fund Management Agent</w:t>
      </w:r>
      <w:r w:rsidR="00D704E7">
        <w:rPr>
          <w:sz w:val="24"/>
          <w:szCs w:val="24"/>
        </w:rPr>
        <w:t xml:space="preserve"> is extending </w:t>
      </w:r>
      <w:r w:rsidR="00612F71" w:rsidRPr="00004CBB">
        <w:rPr>
          <w:sz w:val="24"/>
          <w:szCs w:val="24"/>
        </w:rPr>
        <w:t xml:space="preserve">the Fellowship Scheme to a second cohort </w:t>
      </w:r>
      <w:r w:rsidR="00656690">
        <w:rPr>
          <w:sz w:val="24"/>
          <w:szCs w:val="24"/>
        </w:rPr>
        <w:t xml:space="preserve">(Cohort II). </w:t>
      </w:r>
      <w:r w:rsidR="006637D5">
        <w:rPr>
          <w:sz w:val="24"/>
          <w:szCs w:val="24"/>
        </w:rPr>
        <w:t xml:space="preserve">Cohort II </w:t>
      </w:r>
      <w:r w:rsidR="001F5D5E">
        <w:rPr>
          <w:sz w:val="24"/>
          <w:szCs w:val="24"/>
        </w:rPr>
        <w:t xml:space="preserve">will seek to </w:t>
      </w:r>
      <w:r w:rsidR="00171B7D">
        <w:rPr>
          <w:sz w:val="24"/>
          <w:szCs w:val="24"/>
        </w:rPr>
        <w:t xml:space="preserve">engage a wider range of One </w:t>
      </w:r>
      <w:r w:rsidR="00AC44CD">
        <w:rPr>
          <w:sz w:val="24"/>
          <w:szCs w:val="24"/>
        </w:rPr>
        <w:t>Health</w:t>
      </w:r>
      <w:r w:rsidR="00171B7D">
        <w:rPr>
          <w:sz w:val="24"/>
          <w:szCs w:val="24"/>
        </w:rPr>
        <w:t xml:space="preserve"> professional</w:t>
      </w:r>
      <w:r w:rsidR="00AC44CD">
        <w:rPr>
          <w:sz w:val="24"/>
          <w:szCs w:val="24"/>
        </w:rPr>
        <w:t>s</w:t>
      </w:r>
      <w:r w:rsidR="00171B7D">
        <w:rPr>
          <w:sz w:val="24"/>
          <w:szCs w:val="24"/>
        </w:rPr>
        <w:t xml:space="preserve"> and </w:t>
      </w:r>
      <w:r w:rsidR="00AC44CD">
        <w:rPr>
          <w:sz w:val="24"/>
          <w:szCs w:val="24"/>
        </w:rPr>
        <w:t xml:space="preserve">build on the work of </w:t>
      </w:r>
      <w:r w:rsidR="002D556E">
        <w:rPr>
          <w:sz w:val="24"/>
          <w:szCs w:val="24"/>
        </w:rPr>
        <w:t>C</w:t>
      </w:r>
      <w:r w:rsidR="00612F71" w:rsidRPr="00004CBB">
        <w:rPr>
          <w:sz w:val="24"/>
          <w:szCs w:val="24"/>
        </w:rPr>
        <w:t>ohort</w:t>
      </w:r>
      <w:r w:rsidR="002D556E">
        <w:rPr>
          <w:sz w:val="24"/>
          <w:szCs w:val="24"/>
        </w:rPr>
        <w:t xml:space="preserve"> I</w:t>
      </w:r>
      <w:r w:rsidR="00004CBB" w:rsidRPr="00004CBB">
        <w:rPr>
          <w:sz w:val="24"/>
          <w:szCs w:val="24"/>
        </w:rPr>
        <w:t xml:space="preserve">. </w:t>
      </w:r>
      <w:r w:rsidR="00612F71" w:rsidRPr="00004CBB">
        <w:rPr>
          <w:sz w:val="24"/>
          <w:szCs w:val="24"/>
        </w:rPr>
        <w:t xml:space="preserve"> </w:t>
      </w:r>
    </w:p>
    <w:p w14:paraId="36BD257D" w14:textId="750DC5E6" w:rsidR="00CD271B" w:rsidRDefault="004101D1" w:rsidP="004101D1">
      <w:pPr>
        <w:pStyle w:val="FFNormal"/>
        <w:rPr>
          <w:sz w:val="24"/>
          <w:szCs w:val="24"/>
        </w:rPr>
      </w:pPr>
      <w:r w:rsidRPr="004367AA">
        <w:rPr>
          <w:sz w:val="24"/>
          <w:szCs w:val="24"/>
        </w:rPr>
        <w:t>Terms of Reference (</w:t>
      </w:r>
      <w:proofErr w:type="spellStart"/>
      <w:r w:rsidRPr="004367AA">
        <w:rPr>
          <w:sz w:val="24"/>
          <w:szCs w:val="24"/>
        </w:rPr>
        <w:t>ToR</w:t>
      </w:r>
      <w:proofErr w:type="spellEnd"/>
      <w:r w:rsidRPr="004367AA">
        <w:rPr>
          <w:sz w:val="24"/>
          <w:szCs w:val="24"/>
        </w:rPr>
        <w:t xml:space="preserve">) for </w:t>
      </w:r>
      <w:r w:rsidR="001168E7">
        <w:rPr>
          <w:sz w:val="24"/>
          <w:szCs w:val="24"/>
        </w:rPr>
        <w:t xml:space="preserve">the Fleming Fund’s Professional Fellowships </w:t>
      </w:r>
      <w:r w:rsidR="00101AFE">
        <w:rPr>
          <w:sz w:val="24"/>
          <w:szCs w:val="24"/>
        </w:rPr>
        <w:t xml:space="preserve">(Cohort II) </w:t>
      </w:r>
      <w:r w:rsidRPr="004367AA">
        <w:rPr>
          <w:sz w:val="24"/>
          <w:szCs w:val="24"/>
        </w:rPr>
        <w:t>in</w:t>
      </w:r>
      <w:r w:rsidR="00CC1059">
        <w:rPr>
          <w:sz w:val="24"/>
          <w:szCs w:val="24"/>
        </w:rPr>
        <w:t xml:space="preserve"> Laos </w:t>
      </w:r>
      <w:r w:rsidRPr="004367AA">
        <w:rPr>
          <w:sz w:val="24"/>
          <w:szCs w:val="24"/>
        </w:rPr>
        <w:t xml:space="preserve">comprise two parts: </w:t>
      </w:r>
    </w:p>
    <w:p w14:paraId="1153F64B" w14:textId="51FCFF11" w:rsidR="00CD271B" w:rsidRPr="0036661E" w:rsidRDefault="004101D1" w:rsidP="00CB39D5">
      <w:pPr>
        <w:pStyle w:val="FFNormal"/>
        <w:numPr>
          <w:ilvl w:val="0"/>
          <w:numId w:val="8"/>
        </w:numPr>
        <w:rPr>
          <w:b/>
          <w:sz w:val="24"/>
          <w:szCs w:val="24"/>
        </w:rPr>
      </w:pPr>
      <w:r w:rsidRPr="0036661E">
        <w:rPr>
          <w:b/>
          <w:sz w:val="24"/>
          <w:szCs w:val="24"/>
        </w:rPr>
        <w:t xml:space="preserve">General </w:t>
      </w:r>
      <w:proofErr w:type="spellStart"/>
      <w:r w:rsidRPr="0036661E">
        <w:rPr>
          <w:b/>
          <w:sz w:val="24"/>
          <w:szCs w:val="24"/>
        </w:rPr>
        <w:t>ToR</w:t>
      </w:r>
      <w:proofErr w:type="spellEnd"/>
      <w:r w:rsidRPr="0036661E">
        <w:rPr>
          <w:b/>
          <w:sz w:val="24"/>
          <w:szCs w:val="24"/>
        </w:rPr>
        <w:t xml:space="preserve"> including eligibility criteria and information that applies to all </w:t>
      </w:r>
      <w:r w:rsidR="00C15FC7">
        <w:rPr>
          <w:b/>
          <w:sz w:val="24"/>
          <w:szCs w:val="24"/>
        </w:rPr>
        <w:t xml:space="preserve">Cohort II </w:t>
      </w:r>
      <w:r w:rsidRPr="0036661E">
        <w:rPr>
          <w:b/>
          <w:sz w:val="24"/>
          <w:szCs w:val="24"/>
        </w:rPr>
        <w:t>Fellowships</w:t>
      </w:r>
    </w:p>
    <w:p w14:paraId="5D1C5278" w14:textId="3853D7F7" w:rsidR="004F6DCD" w:rsidRPr="0036661E" w:rsidRDefault="004101D1" w:rsidP="00CB39D5">
      <w:pPr>
        <w:pStyle w:val="FFNormal"/>
        <w:numPr>
          <w:ilvl w:val="0"/>
          <w:numId w:val="8"/>
        </w:numPr>
        <w:rPr>
          <w:b/>
          <w:sz w:val="24"/>
          <w:szCs w:val="24"/>
        </w:rPr>
      </w:pPr>
      <w:r w:rsidRPr="0036661E">
        <w:rPr>
          <w:b/>
          <w:sz w:val="24"/>
          <w:szCs w:val="24"/>
        </w:rPr>
        <w:t xml:space="preserve">Specific </w:t>
      </w:r>
      <w:proofErr w:type="spellStart"/>
      <w:r w:rsidRPr="0036661E">
        <w:rPr>
          <w:b/>
          <w:sz w:val="24"/>
          <w:szCs w:val="24"/>
        </w:rPr>
        <w:t>ToR</w:t>
      </w:r>
      <w:proofErr w:type="spellEnd"/>
      <w:r w:rsidRPr="0036661E">
        <w:rPr>
          <w:b/>
          <w:sz w:val="24"/>
          <w:szCs w:val="24"/>
        </w:rPr>
        <w:t xml:space="preserve"> for each individual </w:t>
      </w:r>
      <w:r w:rsidR="00C15FC7">
        <w:rPr>
          <w:b/>
          <w:sz w:val="24"/>
          <w:szCs w:val="24"/>
        </w:rPr>
        <w:t xml:space="preserve">Cohort II </w:t>
      </w:r>
      <w:r w:rsidRPr="0036661E">
        <w:rPr>
          <w:b/>
          <w:sz w:val="24"/>
          <w:szCs w:val="24"/>
        </w:rPr>
        <w:t>Fellowship.</w:t>
      </w:r>
    </w:p>
    <w:p w14:paraId="22949A6A" w14:textId="77777777" w:rsidR="004E1F77" w:rsidRPr="004367AA" w:rsidRDefault="004E1F77" w:rsidP="0090183D">
      <w:pPr>
        <w:pStyle w:val="FFNormal"/>
        <w:spacing w:after="0"/>
        <w:rPr>
          <w:sz w:val="24"/>
          <w:szCs w:val="24"/>
        </w:rPr>
      </w:pPr>
    </w:p>
    <w:p w14:paraId="39F49FA9" w14:textId="77777777" w:rsidR="002E4B6A" w:rsidRPr="00F678E0" w:rsidRDefault="00FC56E0" w:rsidP="00E60422">
      <w:pPr>
        <w:rPr>
          <w:b/>
          <w:color w:val="00B050"/>
          <w:sz w:val="36"/>
          <w:szCs w:val="36"/>
          <w:lang w:val="en-GB"/>
        </w:rPr>
      </w:pPr>
      <w:r w:rsidRPr="00F678E0">
        <w:rPr>
          <w:b/>
          <w:color w:val="00B050"/>
          <w:sz w:val="36"/>
          <w:szCs w:val="36"/>
          <w:lang w:val="en-GB"/>
        </w:rPr>
        <w:t>Table of Contents</w:t>
      </w:r>
    </w:p>
    <w:p w14:paraId="37BA2B8B" w14:textId="77777777" w:rsidR="00981B94" w:rsidRDefault="00C04809">
      <w:pPr>
        <w:pStyle w:val="TOC1"/>
        <w:tabs>
          <w:tab w:val="left" w:pos="1134"/>
          <w:tab w:val="right" w:leader="dot" w:pos="9628"/>
        </w:tabs>
        <w:rPr>
          <w:rFonts w:eastAsiaTheme="minorEastAsia"/>
          <w:b w:val="0"/>
          <w:noProof/>
          <w:color w:val="auto"/>
          <w:sz w:val="22"/>
          <w:lang w:val="en-GB" w:eastAsia="en-GB"/>
        </w:rPr>
      </w:pPr>
      <w:r>
        <w:rPr>
          <w:b w:val="0"/>
          <w:noProof/>
          <w:color w:val="4472C4" w:themeColor="accent1"/>
          <w:sz w:val="32"/>
          <w:szCs w:val="32"/>
          <w:lang w:val="en-GB"/>
        </w:rPr>
        <w:fldChar w:fldCharType="begin"/>
      </w:r>
      <w:r>
        <w:rPr>
          <w:b w:val="0"/>
          <w:noProof/>
          <w:color w:val="4472C4" w:themeColor="accent1"/>
          <w:sz w:val="32"/>
          <w:szCs w:val="32"/>
          <w:lang w:val="en-GB"/>
        </w:rPr>
        <w:instrText xml:space="preserve"> TOC \o "1-2" \n \p " " \h \z \u </w:instrText>
      </w:r>
      <w:r>
        <w:rPr>
          <w:b w:val="0"/>
          <w:noProof/>
          <w:color w:val="4472C4" w:themeColor="accent1"/>
          <w:sz w:val="32"/>
          <w:szCs w:val="32"/>
          <w:lang w:val="en-GB"/>
        </w:rPr>
        <w:fldChar w:fldCharType="separate"/>
      </w:r>
      <w:hyperlink w:anchor="_Toc56075527" w:history="1">
        <w:r w:rsidR="00981B94" w:rsidRPr="00D9311B">
          <w:rPr>
            <w:rStyle w:val="Hyperlink"/>
            <w:noProof/>
            <w:lang w:val="en-GB"/>
          </w:rPr>
          <w:t>A.</w:t>
        </w:r>
        <w:r w:rsidR="00981B94">
          <w:rPr>
            <w:rFonts w:eastAsiaTheme="minorEastAsia"/>
            <w:b w:val="0"/>
            <w:noProof/>
            <w:color w:val="auto"/>
            <w:sz w:val="22"/>
            <w:lang w:val="en-GB" w:eastAsia="en-GB"/>
          </w:rPr>
          <w:tab/>
        </w:r>
        <w:r w:rsidR="00981B94" w:rsidRPr="00D9311B">
          <w:rPr>
            <w:rStyle w:val="Hyperlink"/>
            <w:noProof/>
            <w:lang w:val="en-GB"/>
          </w:rPr>
          <w:t>General ToR for All Professional Fellowships (Cohort II)</w:t>
        </w:r>
      </w:hyperlink>
    </w:p>
    <w:p w14:paraId="7C25556D" w14:textId="77777777" w:rsidR="00981B94" w:rsidRDefault="00454AF1">
      <w:pPr>
        <w:pStyle w:val="TOC1"/>
        <w:tabs>
          <w:tab w:val="left" w:pos="1134"/>
          <w:tab w:val="right" w:leader="dot" w:pos="9628"/>
        </w:tabs>
        <w:rPr>
          <w:rFonts w:eastAsiaTheme="minorEastAsia"/>
          <w:b w:val="0"/>
          <w:noProof/>
          <w:color w:val="auto"/>
          <w:sz w:val="22"/>
          <w:lang w:val="en-GB" w:eastAsia="en-GB"/>
        </w:rPr>
      </w:pPr>
      <w:hyperlink w:anchor="_Toc56075528" w:history="1">
        <w:r w:rsidR="00981B94" w:rsidRPr="00D9311B">
          <w:rPr>
            <w:rStyle w:val="Hyperlink"/>
            <w:noProof/>
          </w:rPr>
          <w:t>B.</w:t>
        </w:r>
        <w:r w:rsidR="00981B94">
          <w:rPr>
            <w:rFonts w:eastAsiaTheme="minorEastAsia"/>
            <w:b w:val="0"/>
            <w:noProof/>
            <w:color w:val="auto"/>
            <w:sz w:val="22"/>
            <w:lang w:val="en-GB" w:eastAsia="en-GB"/>
          </w:rPr>
          <w:tab/>
        </w:r>
        <w:r w:rsidR="00981B94" w:rsidRPr="00D9311B">
          <w:rPr>
            <w:rStyle w:val="Hyperlink"/>
            <w:noProof/>
          </w:rPr>
          <w:t>Specific ToR for Individual Fellowships (Cohort II)</w:t>
        </w:r>
      </w:hyperlink>
    </w:p>
    <w:p w14:paraId="3F4B1FF2" w14:textId="77777777" w:rsidR="00981B94" w:rsidRDefault="00454AF1">
      <w:pPr>
        <w:pStyle w:val="TOC2"/>
        <w:tabs>
          <w:tab w:val="right" w:leader="dot" w:pos="9628"/>
        </w:tabs>
        <w:rPr>
          <w:rFonts w:eastAsiaTheme="minorEastAsia"/>
          <w:noProof/>
          <w:color w:val="auto"/>
          <w:sz w:val="22"/>
          <w:lang w:val="en-GB" w:eastAsia="en-GB"/>
        </w:rPr>
      </w:pPr>
      <w:hyperlink w:anchor="_Toc56075529" w:history="1">
        <w:r w:rsidR="00981B94" w:rsidRPr="00D9311B">
          <w:rPr>
            <w:rStyle w:val="Hyperlink"/>
            <w:noProof/>
          </w:rPr>
          <w:t>Bioinformatics and Sequencing – Human Health (NCLE) LA21</w:t>
        </w:r>
      </w:hyperlink>
    </w:p>
    <w:p w14:paraId="40156FBD" w14:textId="77777777" w:rsidR="00981B94" w:rsidRDefault="00454AF1">
      <w:pPr>
        <w:pStyle w:val="TOC2"/>
        <w:tabs>
          <w:tab w:val="right" w:leader="dot" w:pos="9628"/>
        </w:tabs>
        <w:rPr>
          <w:rFonts w:eastAsiaTheme="minorEastAsia"/>
          <w:noProof/>
          <w:color w:val="auto"/>
          <w:sz w:val="22"/>
          <w:lang w:val="en-GB" w:eastAsia="en-GB"/>
        </w:rPr>
      </w:pPr>
      <w:hyperlink w:anchor="_Toc56075530" w:history="1">
        <w:r w:rsidR="00981B94" w:rsidRPr="00D9311B">
          <w:rPr>
            <w:rStyle w:val="Hyperlink"/>
            <w:noProof/>
          </w:rPr>
          <w:t>AMR Health Informatics – Human Health (DCDC) LA22</w:t>
        </w:r>
      </w:hyperlink>
    </w:p>
    <w:p w14:paraId="116C83EC" w14:textId="77777777" w:rsidR="00981B94" w:rsidRDefault="00454AF1">
      <w:pPr>
        <w:pStyle w:val="TOC2"/>
        <w:tabs>
          <w:tab w:val="right" w:leader="dot" w:pos="9628"/>
        </w:tabs>
        <w:rPr>
          <w:rFonts w:eastAsiaTheme="minorEastAsia"/>
          <w:noProof/>
          <w:color w:val="auto"/>
          <w:sz w:val="22"/>
          <w:lang w:val="en-GB" w:eastAsia="en-GB"/>
        </w:rPr>
      </w:pPr>
      <w:hyperlink w:anchor="_Toc56075531" w:history="1">
        <w:r w:rsidR="00981B94" w:rsidRPr="00D9311B">
          <w:rPr>
            <w:rStyle w:val="Hyperlink"/>
            <w:noProof/>
          </w:rPr>
          <w:t>AMR Clinician – Human Health (Mahosoth Hospital) LA23</w:t>
        </w:r>
      </w:hyperlink>
    </w:p>
    <w:p w14:paraId="0B0DBB8C" w14:textId="77777777" w:rsidR="00981B94" w:rsidRDefault="00454AF1">
      <w:pPr>
        <w:pStyle w:val="TOC2"/>
        <w:tabs>
          <w:tab w:val="right" w:leader="dot" w:pos="9628"/>
        </w:tabs>
        <w:rPr>
          <w:rFonts w:eastAsiaTheme="minorEastAsia"/>
          <w:noProof/>
          <w:color w:val="auto"/>
          <w:sz w:val="22"/>
          <w:lang w:val="en-GB" w:eastAsia="en-GB"/>
        </w:rPr>
      </w:pPr>
      <w:hyperlink w:anchor="_Toc56075532" w:history="1">
        <w:r w:rsidR="00981B94" w:rsidRPr="00D9311B">
          <w:rPr>
            <w:rStyle w:val="Hyperlink"/>
            <w:noProof/>
          </w:rPr>
          <w:t>AMR Surveillance – Animal Health (DLF) LA24</w:t>
        </w:r>
      </w:hyperlink>
    </w:p>
    <w:p w14:paraId="1ED4CD24" w14:textId="28E08FED" w:rsidR="00F16FEF" w:rsidRDefault="00C04809" w:rsidP="007D1AB3">
      <w:pPr>
        <w:rPr>
          <w:noProof/>
          <w:color w:val="4472C4" w:themeColor="accent1"/>
          <w:sz w:val="32"/>
          <w:szCs w:val="32"/>
          <w:lang w:val="en-GB"/>
        </w:rPr>
      </w:pPr>
      <w:r>
        <w:rPr>
          <w:b/>
          <w:noProof/>
          <w:color w:val="4472C4" w:themeColor="accent1"/>
          <w:sz w:val="32"/>
          <w:szCs w:val="32"/>
          <w:lang w:val="en-GB"/>
        </w:rPr>
        <w:fldChar w:fldCharType="end"/>
      </w: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77ABB20D" w:rsidR="00AA01BA" w:rsidRDefault="007A1B48" w:rsidP="00CB39D5">
      <w:pPr>
        <w:pStyle w:val="Heading1"/>
        <w:numPr>
          <w:ilvl w:val="0"/>
          <w:numId w:val="10"/>
        </w:numPr>
        <w:spacing w:before="0"/>
        <w:rPr>
          <w:lang w:val="en-GB"/>
        </w:rPr>
      </w:pPr>
      <w:r>
        <w:rPr>
          <w:lang w:val="en-GB"/>
        </w:rPr>
        <w:lastRenderedPageBreak/>
        <w:t xml:space="preserve"> </w:t>
      </w:r>
      <w:bookmarkStart w:id="0" w:name="_Toc56075527"/>
      <w:r w:rsidR="00AA01BA">
        <w:rPr>
          <w:lang w:val="en-GB"/>
        </w:rPr>
        <w:t xml:space="preserve">General </w:t>
      </w:r>
      <w:proofErr w:type="spellStart"/>
      <w:r w:rsidR="00AA01BA">
        <w:rPr>
          <w:lang w:val="en-GB"/>
        </w:rPr>
        <w:t>ToR</w:t>
      </w:r>
      <w:proofErr w:type="spellEnd"/>
      <w:r w:rsidR="00AA01BA">
        <w:rPr>
          <w:lang w:val="en-GB"/>
        </w:rPr>
        <w:t xml:space="preserve"> for All </w:t>
      </w:r>
      <w:r w:rsidR="0006371B">
        <w:rPr>
          <w:lang w:val="en-GB"/>
        </w:rPr>
        <w:t xml:space="preserve">Professional </w:t>
      </w:r>
      <w:r w:rsidR="00AA01BA">
        <w:rPr>
          <w:lang w:val="en-GB"/>
        </w:rPr>
        <w:t>Fellowships</w:t>
      </w:r>
      <w:r w:rsidR="0006371B">
        <w:rPr>
          <w:lang w:val="en-GB"/>
        </w:rPr>
        <w:t xml:space="preserve"> (Cohort II)</w:t>
      </w:r>
      <w:bookmarkEnd w:id="0"/>
    </w:p>
    <w:p w14:paraId="28D19F8C" w14:textId="5882497D" w:rsidR="00981B94" w:rsidRPr="00981B94" w:rsidRDefault="00981B94" w:rsidP="00E93D15">
      <w:pPr>
        <w:pStyle w:val="Heading3"/>
        <w:rPr>
          <w:color w:val="00B050"/>
          <w:sz w:val="32"/>
          <w:szCs w:val="32"/>
        </w:rPr>
      </w:pPr>
      <w:r w:rsidRPr="00981B94">
        <w:rPr>
          <w:color w:val="00B050"/>
          <w:sz w:val="32"/>
          <w:szCs w:val="32"/>
        </w:rPr>
        <w:t>Extending Knowledge Dissemination and One Health Collaboration</w:t>
      </w:r>
    </w:p>
    <w:p w14:paraId="7CFFECA1" w14:textId="12B0EF1B" w:rsidR="00E93D15" w:rsidRDefault="005C3EC1" w:rsidP="00E93D15">
      <w:pPr>
        <w:pStyle w:val="Heading3"/>
      </w:pPr>
      <w:r>
        <w:t>Key</w:t>
      </w:r>
      <w:r w:rsidR="00E93D15">
        <w:t xml:space="preserve"> </w:t>
      </w:r>
      <w:r w:rsidR="004949B7">
        <w:t>a</w:t>
      </w:r>
      <w:r w:rsidR="00B80804">
        <w:t xml:space="preserve">reas </w:t>
      </w:r>
      <w:r w:rsidR="004949B7">
        <w:t>for development</w:t>
      </w:r>
      <w:r>
        <w:t xml:space="preserve"> of all </w:t>
      </w:r>
      <w:r w:rsidR="000F3164">
        <w:t>Professional</w:t>
      </w:r>
      <w:r w:rsidR="008514A4">
        <w:t xml:space="preserve"> </w:t>
      </w:r>
      <w:r>
        <w:t>Fellowships</w:t>
      </w:r>
      <w:r w:rsidR="000F3164">
        <w:t xml:space="preserve"> </w:t>
      </w:r>
      <w:r w:rsidR="00E47704">
        <w:t>(Cohort II)</w:t>
      </w:r>
    </w:p>
    <w:p w14:paraId="0125E8D5" w14:textId="116B17F0" w:rsidR="00E93D15" w:rsidRDefault="00E93D15" w:rsidP="00E93D15">
      <w:r>
        <w:rPr>
          <w:rFonts w:hAnsi="Calibri"/>
          <w:color w:val="000000" w:themeColor="dark1"/>
          <w:kern w:val="24"/>
        </w:rPr>
        <w:t xml:space="preserve">The Fellowship will provide support and mentoring </w:t>
      </w:r>
      <w:r>
        <w:t xml:space="preserve">to all </w:t>
      </w:r>
      <w:r w:rsidR="008514A4">
        <w:t>Cohort</w:t>
      </w:r>
      <w:r w:rsidR="00867CC4">
        <w:t xml:space="preserve"> II</w:t>
      </w:r>
      <w:r w:rsidR="008514A4">
        <w:t xml:space="preserve"> </w:t>
      </w:r>
      <w:r>
        <w:t xml:space="preserve">Fellows </w:t>
      </w:r>
      <w:r>
        <w:rPr>
          <w:rFonts w:hAnsi="Calibri"/>
          <w:color w:val="000000" w:themeColor="dark1"/>
          <w:kern w:val="24"/>
        </w:rPr>
        <w:t>to</w:t>
      </w:r>
      <w:r w:rsidRPr="006E0C76">
        <w:rPr>
          <w:rFonts w:hAnsi="Calibri"/>
          <w:color w:val="000000" w:themeColor="dark1"/>
          <w:kern w:val="24"/>
        </w:rPr>
        <w:t>:</w:t>
      </w:r>
    </w:p>
    <w:p w14:paraId="71837B5C" w14:textId="632A93C6" w:rsidR="0087019B" w:rsidRPr="00A57E22" w:rsidRDefault="0087019B" w:rsidP="00CB39D5">
      <w:pPr>
        <w:pStyle w:val="Heading4"/>
        <w:numPr>
          <w:ilvl w:val="0"/>
          <w:numId w:val="9"/>
        </w:numPr>
        <w:ind w:left="426"/>
        <w:rPr>
          <w:rFonts w:asciiTheme="minorHAnsi" w:hAnsiTheme="minorHAnsi"/>
          <w:b w:val="0"/>
          <w:bCs/>
        </w:rPr>
      </w:pPr>
      <w:r w:rsidRPr="00A57E22">
        <w:rPr>
          <w:rStyle w:val="FFBullet1Char"/>
          <w:rFonts w:asciiTheme="minorHAnsi" w:hAnsiTheme="minorHAnsi"/>
          <w:b w:val="0"/>
          <w:bCs/>
        </w:rPr>
        <w:t xml:space="preserve">Enhance knowledge of </w:t>
      </w:r>
      <w:r w:rsidR="00E13A89" w:rsidRPr="00A57E22">
        <w:rPr>
          <w:rStyle w:val="FFBullet1Char"/>
          <w:rFonts w:asciiTheme="minorHAnsi" w:hAnsiTheme="minorHAnsi"/>
          <w:b w:val="0"/>
          <w:bCs/>
        </w:rPr>
        <w:t>a</w:t>
      </w:r>
      <w:r w:rsidRPr="00A57E22">
        <w:rPr>
          <w:rStyle w:val="FFBullet1Char"/>
          <w:rFonts w:asciiTheme="minorHAnsi" w:hAnsiTheme="minorHAnsi"/>
          <w:b w:val="0"/>
          <w:bCs/>
        </w:rPr>
        <w:t>ntimicrobial resistance and its economic and social impact</w:t>
      </w:r>
    </w:p>
    <w:p w14:paraId="161E6302" w14:textId="5482176C" w:rsidR="00AB0FBC" w:rsidRPr="00A57E22" w:rsidRDefault="00E13A8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ability of the </w:t>
      </w:r>
      <w:r w:rsidR="008514A4" w:rsidRPr="00A57E22">
        <w:rPr>
          <w:rStyle w:val="FFBullet1Char"/>
          <w:rFonts w:asciiTheme="minorHAnsi" w:hAnsiTheme="minorHAnsi"/>
          <w:b w:val="0"/>
          <w:bCs/>
        </w:rPr>
        <w:t>F</w:t>
      </w:r>
      <w:r w:rsidRPr="00A57E22">
        <w:rPr>
          <w:rStyle w:val="FFBullet1Char"/>
          <w:rFonts w:asciiTheme="minorHAnsi" w:hAnsiTheme="minorHAnsi"/>
          <w:b w:val="0"/>
          <w:bCs/>
        </w:rPr>
        <w:t>ellows to use country-level data on AMR to influence policy</w:t>
      </w:r>
    </w:p>
    <w:p w14:paraId="64EF6F19" w14:textId="77777777" w:rsidR="002E2709" w:rsidRPr="00A57E22" w:rsidRDefault="005C070F"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use and interpretation of </w:t>
      </w:r>
      <w:r w:rsidR="00B0648E" w:rsidRPr="00A57E22">
        <w:rPr>
          <w:rStyle w:val="FFBullet1Char"/>
          <w:rFonts w:asciiTheme="minorHAnsi" w:hAnsiTheme="minorHAnsi"/>
          <w:b w:val="0"/>
          <w:bCs/>
        </w:rPr>
        <w:t>AMR</w:t>
      </w:r>
      <w:r w:rsidR="00D67985" w:rsidRPr="00A57E22">
        <w:rPr>
          <w:rStyle w:val="FFBullet1Char"/>
          <w:rFonts w:asciiTheme="minorHAnsi" w:hAnsiTheme="minorHAnsi"/>
          <w:b w:val="0"/>
          <w:bCs/>
        </w:rPr>
        <w:t xml:space="preserve"> &amp; AMU </w:t>
      </w:r>
      <w:r w:rsidRPr="00A57E22">
        <w:rPr>
          <w:rStyle w:val="FFBullet1Char"/>
          <w:rFonts w:asciiTheme="minorHAnsi" w:hAnsiTheme="minorHAnsi"/>
          <w:b w:val="0"/>
          <w:bCs/>
        </w:rPr>
        <w:t>data</w:t>
      </w:r>
    </w:p>
    <w:p w14:paraId="135014E9" w14:textId="77777777" w:rsidR="002E2709"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Improve the dissemination of relevant knowledge and skills in their ‘Beneficiary Institution’</w:t>
      </w:r>
    </w:p>
    <w:p w14:paraId="26C9094D" w14:textId="1DC95DC8" w:rsidR="009D17A2"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Strengthen One Health collaboration</w:t>
      </w:r>
    </w:p>
    <w:p w14:paraId="09768855" w14:textId="72AC7502" w:rsidR="00AA01BA" w:rsidRPr="00EF4D7B" w:rsidRDefault="00AA01BA" w:rsidP="00607DDD">
      <w:pPr>
        <w:pStyle w:val="Heading3"/>
        <w:spacing w:before="360"/>
      </w:pPr>
      <w:r w:rsidRPr="00EF4D7B">
        <w:t xml:space="preserve">Eligibility criteria </w:t>
      </w:r>
      <w:r w:rsidR="005C070F">
        <w:t>for</w:t>
      </w:r>
      <w:r w:rsidRPr="00EF4D7B">
        <w:t xml:space="preserve"> Fleming Fellowships</w:t>
      </w:r>
    </w:p>
    <w:p w14:paraId="2358ED4D" w14:textId="511F8970" w:rsidR="00AA01BA" w:rsidRPr="00DE007E" w:rsidRDefault="005C070F" w:rsidP="009B0E5F">
      <w:pPr>
        <w:rPr>
          <w:rFonts w:eastAsia="Times New Roman" w:cs="Helvetica"/>
          <w:color w:val="000000"/>
          <w:lang w:val="en-GB"/>
        </w:rPr>
      </w:pPr>
      <w:r>
        <w:rPr>
          <w:rFonts w:eastAsia="Times New Roman" w:cs="Helvetica"/>
          <w:color w:val="000000"/>
          <w:lang w:val="en-GB"/>
        </w:rPr>
        <w:t xml:space="preserve">To be eligible for a </w:t>
      </w:r>
      <w:r w:rsidR="00131479">
        <w:rPr>
          <w:rFonts w:eastAsia="Times New Roman" w:cs="Helvetica"/>
          <w:color w:val="000000"/>
          <w:lang w:val="en-GB"/>
        </w:rPr>
        <w:t>F</w:t>
      </w:r>
      <w:r>
        <w:rPr>
          <w:rFonts w:eastAsia="Times New Roman" w:cs="Helvetica"/>
          <w:color w:val="000000"/>
          <w:lang w:val="en-GB"/>
        </w:rPr>
        <w:t>ellowship</w:t>
      </w:r>
      <w:r w:rsidR="003177BC">
        <w:rPr>
          <w:rFonts w:eastAsia="Times New Roman" w:cs="Helvetica"/>
          <w:color w:val="000000"/>
          <w:lang w:val="en-GB"/>
        </w:rPr>
        <w:t>,</w:t>
      </w:r>
      <w:r>
        <w:rPr>
          <w:rFonts w:eastAsia="Times New Roman" w:cs="Helvetica"/>
          <w:color w:val="000000"/>
          <w:lang w:val="en-GB"/>
        </w:rPr>
        <w:t xml:space="preserve"> </w:t>
      </w:r>
      <w:r w:rsidR="004D4884">
        <w:rPr>
          <w:rFonts w:eastAsia="Times New Roman" w:cs="Helvetica"/>
          <w:color w:val="000000"/>
          <w:lang w:val="en-GB"/>
        </w:rPr>
        <w:t>c</w:t>
      </w:r>
      <w:r w:rsidR="00AA01BA">
        <w:rPr>
          <w:rFonts w:eastAsia="Times New Roman" w:cs="Helvetica"/>
          <w:color w:val="000000"/>
          <w:lang w:val="en-GB"/>
        </w:rPr>
        <w:t>andidates</w:t>
      </w:r>
      <w:r w:rsidR="00AA01BA" w:rsidRPr="00DE007E">
        <w:rPr>
          <w:rFonts w:eastAsia="Times New Roman" w:cs="Helvetica"/>
          <w:color w:val="000000"/>
          <w:lang w:val="en-GB"/>
        </w:rPr>
        <w:t xml:space="preserve"> must meet the following criteria:</w:t>
      </w:r>
    </w:p>
    <w:p w14:paraId="25945896" w14:textId="4D4FF402" w:rsidR="00AA01BA" w:rsidRPr="00881430" w:rsidRDefault="00AA01BA" w:rsidP="00A57E22">
      <w:pPr>
        <w:pStyle w:val="FFBullet1"/>
        <w:ind w:left="426"/>
      </w:pPr>
      <w:r w:rsidRPr="00881430">
        <w:t xml:space="preserve">Be a </w:t>
      </w:r>
      <w:r w:rsidRPr="00391EA7">
        <w:t>citizen or resident of</w:t>
      </w:r>
      <w:r w:rsidR="00CA5F84">
        <w:t xml:space="preserve"> </w:t>
      </w:r>
      <w:r w:rsidR="00D22E3F">
        <w:t>Laos</w:t>
      </w:r>
    </w:p>
    <w:p w14:paraId="471737C3" w14:textId="64B2827F" w:rsidR="00AA01BA" w:rsidRPr="00391EA7" w:rsidRDefault="00AA01BA" w:rsidP="00A57E22">
      <w:pPr>
        <w:pStyle w:val="FFBullet1"/>
        <w:ind w:left="426"/>
      </w:pPr>
      <w:r w:rsidRPr="00881430">
        <w:t>Be available and commit to participating</w:t>
      </w:r>
      <w:r w:rsidR="000F267E">
        <w:t xml:space="preserve"> fully</w:t>
      </w:r>
      <w:r w:rsidRPr="00881430">
        <w:t xml:space="preserve"> in the Fellowship program</w:t>
      </w:r>
      <w:r>
        <w:t>me</w:t>
      </w:r>
      <w:r w:rsidRPr="00881430">
        <w:t xml:space="preserve"> </w:t>
      </w:r>
      <w:r w:rsidR="005C070F">
        <w:t xml:space="preserve">on a part-time basis for the full duration (expected to be </w:t>
      </w:r>
      <w:r w:rsidR="005B2D9A">
        <w:t>9-12</w:t>
      </w:r>
      <w:r w:rsidR="005C070F">
        <w:t xml:space="preserve"> months)</w:t>
      </w:r>
      <w:r w:rsidR="002E2709">
        <w:t>, based on agreement with the Beneficiary Institution</w:t>
      </w:r>
    </w:p>
    <w:p w14:paraId="15B56DA4" w14:textId="77777777" w:rsidR="00805513" w:rsidRDefault="00AA01BA" w:rsidP="00A57E22">
      <w:pPr>
        <w:pStyle w:val="FFBullet1"/>
        <w:numPr>
          <w:ilvl w:val="0"/>
          <w:numId w:val="3"/>
        </w:numPr>
        <w:spacing w:after="160" w:line="259" w:lineRule="auto"/>
        <w:ind w:left="426"/>
      </w:pPr>
      <w:r w:rsidRPr="00881430">
        <w:t xml:space="preserve">Be proficient in communication and the use of computers, </w:t>
      </w:r>
      <w:r w:rsidR="00805513">
        <w:t>including basic word processing, spreadsheet software, and use of the internet.</w:t>
      </w:r>
    </w:p>
    <w:p w14:paraId="3864B197" w14:textId="7353DB6D" w:rsidR="00AA01BA" w:rsidRPr="00881430" w:rsidRDefault="00AA01BA" w:rsidP="00A57E22">
      <w:pPr>
        <w:pStyle w:val="FFBullet1"/>
        <w:ind w:left="426"/>
      </w:pPr>
      <w:r w:rsidRPr="00881430">
        <w:t>Meet the language proficiency requirements described below</w:t>
      </w:r>
    </w:p>
    <w:p w14:paraId="09FDB1AB" w14:textId="77777777" w:rsidR="00AA01BA" w:rsidRDefault="00AA01BA" w:rsidP="00A57E22">
      <w:pPr>
        <w:pStyle w:val="FFBullet1"/>
        <w:ind w:left="426"/>
        <w:contextualSpacing w:val="0"/>
      </w:pPr>
      <w:r w:rsidRPr="00881430">
        <w:t xml:space="preserve">Submit a full application form including the section acknowledging support </w:t>
      </w:r>
      <w:r w:rsidR="00464649">
        <w:t>by</w:t>
      </w:r>
      <w:r w:rsidRPr="00881430">
        <w:t xml:space="preserve"> </w:t>
      </w:r>
      <w:r>
        <w:t>the relevant Beneficiary Institution</w:t>
      </w:r>
      <w:r w:rsidR="00464649">
        <w:t>,</w:t>
      </w:r>
      <w:r>
        <w:t xml:space="preserve"> a</w:t>
      </w:r>
      <w:r w:rsidRPr="00881430">
        <w:t>nd attaching all required documentation</w:t>
      </w:r>
      <w:r w:rsidR="000E64E6">
        <w:t xml:space="preserve"> including two referee’s letters and forms</w:t>
      </w:r>
    </w:p>
    <w:p w14:paraId="6495AF5B" w14:textId="5EA9DA48" w:rsidR="009B6863" w:rsidRDefault="005C070F" w:rsidP="009B0E5F">
      <w:pPr>
        <w:pStyle w:val="FFBullet1"/>
        <w:numPr>
          <w:ilvl w:val="0"/>
          <w:numId w:val="0"/>
        </w:numPr>
      </w:pPr>
      <w:r>
        <w:t>Fellowships are part-time (approx. 0.3</w:t>
      </w:r>
      <w:r w:rsidR="00F31980">
        <w:t xml:space="preserve"> – 0.5</w:t>
      </w:r>
      <w:r>
        <w:t xml:space="preserve"> FTE) and are conducted whilst the candidate </w:t>
      </w:r>
      <w:r w:rsidR="00704341">
        <w:t>continues their normal duties</w:t>
      </w:r>
      <w:r>
        <w:t xml:space="preserve">. </w:t>
      </w:r>
      <w:r w:rsidR="009B6863">
        <w:t>Successful candidates are</w:t>
      </w:r>
      <w:r>
        <w:t xml:space="preserve"> therefore</w:t>
      </w:r>
      <w:r w:rsidR="009B6863">
        <w:t xml:space="preserve"> expected to </w:t>
      </w:r>
      <w:r w:rsidR="00F62EFA">
        <w:t>remain</w:t>
      </w:r>
      <w:r w:rsidR="00C275DF">
        <w:t xml:space="preserve"> </w:t>
      </w:r>
      <w:r w:rsidR="00F62EFA">
        <w:t xml:space="preserve">in the employment of </w:t>
      </w:r>
      <w:r w:rsidR="009B6863">
        <w:t>the</w:t>
      </w:r>
      <w:r w:rsidR="00C275DF">
        <w:t>ir</w:t>
      </w:r>
      <w:r w:rsidR="009B6863">
        <w:t xml:space="preserve"> Beneficiary Institution for the duration of the Fellowship</w:t>
      </w:r>
      <w:r w:rsidR="00C275DF">
        <w:t xml:space="preserve">.  </w:t>
      </w:r>
      <w:r w:rsidR="00362B13">
        <w:t>F</w:t>
      </w:r>
      <w:r w:rsidR="00C275DF">
        <w:t>ellows</w:t>
      </w:r>
      <w:r w:rsidR="009B6863">
        <w:t xml:space="preserve"> may also:</w:t>
      </w:r>
      <w:r w:rsidR="009B0E5F">
        <w:br/>
      </w:r>
    </w:p>
    <w:p w14:paraId="5D7525C6" w14:textId="5921DA89" w:rsidR="009B6863" w:rsidRDefault="009B6863" w:rsidP="00A57E22">
      <w:pPr>
        <w:pStyle w:val="FFBullet1"/>
        <w:numPr>
          <w:ilvl w:val="0"/>
          <w:numId w:val="4"/>
        </w:numPr>
        <w:ind w:left="426" w:hanging="426"/>
      </w:pPr>
      <w:r>
        <w:t>U</w:t>
      </w:r>
      <w:r w:rsidRPr="00583D37">
        <w:t>ndertake travel</w:t>
      </w:r>
      <w:r>
        <w:t xml:space="preserve"> within their home country and/or internationally</w:t>
      </w:r>
      <w:r w:rsidR="00FE1A56">
        <w:t xml:space="preserve"> – these trips could be up to three or</w:t>
      </w:r>
      <w:r w:rsidR="004043AB">
        <w:t xml:space="preserve"> four weeks depending on the circumstances</w:t>
      </w:r>
      <w:r w:rsidR="005C070F">
        <w:t xml:space="preserve">. </w:t>
      </w:r>
    </w:p>
    <w:p w14:paraId="72371676" w14:textId="77777777" w:rsidR="009B6863" w:rsidRDefault="009B6863" w:rsidP="00A57E22">
      <w:pPr>
        <w:pStyle w:val="FFBullet1"/>
        <w:numPr>
          <w:ilvl w:val="0"/>
          <w:numId w:val="4"/>
        </w:numPr>
        <w:ind w:left="426" w:hanging="426"/>
        <w:contextualSpacing w:val="0"/>
      </w:pPr>
      <w:r>
        <w:t>Enter into a</w:t>
      </w:r>
      <w:r w:rsidR="005B55AD">
        <w:t>n agreement</w:t>
      </w:r>
      <w:r>
        <w:t xml:space="preserve"> with the designated Host Institution</w:t>
      </w:r>
      <w:r w:rsidR="005B55AD">
        <w:t xml:space="preserve"> regarding code of conduct</w:t>
      </w:r>
    </w:p>
    <w:p w14:paraId="46659E89" w14:textId="77777777" w:rsidR="00AA01BA" w:rsidRPr="00F17157" w:rsidRDefault="00AA01BA" w:rsidP="009B6863">
      <w:pPr>
        <w:pStyle w:val="Heading3"/>
      </w:pPr>
      <w:r w:rsidRPr="00F17157">
        <w:t>Specific language proficiency requirements</w:t>
      </w:r>
    </w:p>
    <w:p w14:paraId="437FB660" w14:textId="77777777" w:rsidR="00AA01BA" w:rsidRPr="00DE007E" w:rsidRDefault="00AA01BA" w:rsidP="00B02868">
      <w:pPr>
        <w:keepNext/>
        <w:keepLines/>
        <w:spacing w:before="120"/>
        <w:rPr>
          <w:bCs/>
          <w:lang w:val="en-GB"/>
        </w:rPr>
      </w:pPr>
      <w:r w:rsidRPr="00DE007E">
        <w:rPr>
          <w:lang w:val="en-GB"/>
        </w:rPr>
        <w:t xml:space="preserve">The applicant must </w:t>
      </w:r>
      <w:r w:rsidRPr="00DE007E">
        <w:rPr>
          <w:bCs/>
          <w:lang w:val="en-GB"/>
        </w:rPr>
        <w:t xml:space="preserve">provide evidence of proficiency in written and spoken </w:t>
      </w:r>
      <w:r>
        <w:rPr>
          <w:bCs/>
          <w:lang w:val="en-GB"/>
        </w:rPr>
        <w:t>English</w:t>
      </w:r>
      <w:r w:rsidRPr="00DE007E">
        <w:rPr>
          <w:bCs/>
          <w:lang w:val="en-GB"/>
        </w:rPr>
        <w:t xml:space="preserve"> by either:</w:t>
      </w:r>
    </w:p>
    <w:p w14:paraId="6E0CD2C7" w14:textId="2F45354E" w:rsidR="00131479" w:rsidRDefault="00AA01BA" w:rsidP="00A57E22">
      <w:pPr>
        <w:pStyle w:val="FFBullet1"/>
        <w:ind w:left="426"/>
      </w:pPr>
      <w:r w:rsidRPr="00B11727">
        <w:t>Having completed an internationally recognised language proficiency test in the last 24 months (e.g. IELTS - International English Language Testing System, TOEFL - Test of English as a Foreign Language, or other internationally recognised proficiency test)</w:t>
      </w:r>
    </w:p>
    <w:p w14:paraId="15845B17" w14:textId="0D1AABC9" w:rsidR="00AA01BA" w:rsidRPr="00B11727" w:rsidRDefault="00AA01BA" w:rsidP="00A57E22">
      <w:pPr>
        <w:pStyle w:val="FFBullet1"/>
        <w:numPr>
          <w:ilvl w:val="0"/>
          <w:numId w:val="0"/>
        </w:numPr>
        <w:ind w:left="426"/>
      </w:pPr>
      <w:r w:rsidRPr="005F05F5">
        <w:rPr>
          <w:b/>
        </w:rPr>
        <w:t>or</w:t>
      </w:r>
    </w:p>
    <w:p w14:paraId="029F5317" w14:textId="71D214F4" w:rsidR="00131479" w:rsidRDefault="00065A08" w:rsidP="00A57E22">
      <w:pPr>
        <w:pStyle w:val="FFBullet1"/>
        <w:ind w:left="426"/>
      </w:pPr>
      <w:r w:rsidRPr="00B11727">
        <w:t>Complet</w:t>
      </w:r>
      <w:r w:rsidR="00921697">
        <w:t>ed</w:t>
      </w:r>
      <w:r w:rsidR="00AA01BA" w:rsidRPr="00B11727">
        <w:t xml:space="preserve"> a tertiary academic qualification in the last 24 months that was taught in English</w:t>
      </w:r>
    </w:p>
    <w:p w14:paraId="11A74F82" w14:textId="6231FC04" w:rsidR="00AA01BA" w:rsidRPr="00B11727" w:rsidRDefault="00AA01BA" w:rsidP="00A57E22">
      <w:pPr>
        <w:pStyle w:val="FFBullet1"/>
        <w:numPr>
          <w:ilvl w:val="0"/>
          <w:numId w:val="0"/>
        </w:numPr>
        <w:ind w:left="426"/>
      </w:pPr>
      <w:r w:rsidRPr="005F05F5">
        <w:rPr>
          <w:b/>
        </w:rPr>
        <w:t>or</w:t>
      </w:r>
    </w:p>
    <w:p w14:paraId="5AA1F302" w14:textId="77777777" w:rsidR="00AA01BA" w:rsidRPr="00893506" w:rsidRDefault="00AA01BA" w:rsidP="00A57E22">
      <w:pPr>
        <w:pStyle w:val="FFBullet1"/>
        <w:ind w:left="426"/>
        <w:rPr>
          <w:rStyle w:val="FFBullet1Char"/>
        </w:rPr>
      </w:pPr>
      <w:r w:rsidRPr="00B11727">
        <w:t>Providing alternative evidence of current proficiency in the specified language that is acceptable to the Fleming</w:t>
      </w:r>
      <w:r w:rsidRPr="00893506">
        <w:rPr>
          <w:rStyle w:val="FFBullet1Char"/>
        </w:rPr>
        <w:t xml:space="preserve"> Fund Management Agent</w:t>
      </w:r>
    </w:p>
    <w:p w14:paraId="11F48A31" w14:textId="778AE99D" w:rsidR="005274C9" w:rsidRDefault="00AA01BA" w:rsidP="00CD48A9">
      <w:pPr>
        <w:spacing w:before="120"/>
        <w:rPr>
          <w:lang w:val="en-GB"/>
        </w:rPr>
      </w:pPr>
      <w:r w:rsidRPr="00DE007E">
        <w:rPr>
          <w:lang w:val="en-GB"/>
        </w:rPr>
        <w:t xml:space="preserve">Applicants who cannot provide </w:t>
      </w:r>
      <w:proofErr w:type="gramStart"/>
      <w:r w:rsidRPr="00DE007E">
        <w:rPr>
          <w:lang w:val="en-GB"/>
        </w:rPr>
        <w:t>sufficient</w:t>
      </w:r>
      <w:proofErr w:type="gramEnd"/>
      <w:r w:rsidRPr="00DE007E">
        <w:rPr>
          <w:lang w:val="en-GB"/>
        </w:rPr>
        <w:t xml:space="preserve"> recent evidence of the required language proficiency </w:t>
      </w:r>
      <w:r w:rsidR="009349EF">
        <w:rPr>
          <w:lang w:val="en-GB"/>
        </w:rPr>
        <w:t>may</w:t>
      </w:r>
      <w:r w:rsidRPr="00DE007E">
        <w:rPr>
          <w:lang w:val="en-GB"/>
        </w:rPr>
        <w:t xml:space="preserve"> be required to </w:t>
      </w:r>
      <w:r w:rsidR="005C070F">
        <w:rPr>
          <w:lang w:val="en-GB"/>
        </w:rPr>
        <w:t>sit a language test</w:t>
      </w:r>
      <w:r w:rsidRPr="00DE007E">
        <w:rPr>
          <w:lang w:val="en-GB"/>
        </w:rPr>
        <w:t>.</w:t>
      </w:r>
      <w:r w:rsidR="00CD48A9">
        <w:rPr>
          <w:lang w:val="en-GB"/>
        </w:rPr>
        <w:t xml:space="preserve"> The Management Agent may consider supporting language proficiency training for selected Fellows who meet all other criteria.</w:t>
      </w:r>
    </w:p>
    <w:p w14:paraId="6D6633F1" w14:textId="525F6BB3" w:rsidR="005274C9" w:rsidRDefault="005274C9">
      <w:pPr>
        <w:spacing w:after="160" w:line="259" w:lineRule="auto"/>
        <w:rPr>
          <w:lang w:val="en-GB"/>
        </w:rPr>
      </w:pPr>
      <w:r>
        <w:rPr>
          <w:lang w:val="en-GB"/>
        </w:rPr>
        <w:br w:type="page"/>
      </w:r>
    </w:p>
    <w:p w14:paraId="04E3A2F5" w14:textId="77777777" w:rsidR="00AA01BA" w:rsidRPr="00BA50DF" w:rsidRDefault="00AA01BA" w:rsidP="006E6B8A">
      <w:pPr>
        <w:pStyle w:val="Heading3"/>
      </w:pPr>
      <w:r w:rsidRPr="00BA50DF">
        <w:lastRenderedPageBreak/>
        <w:t>Intended Start Date</w:t>
      </w:r>
      <w:r w:rsidR="00CA5F84">
        <w:t xml:space="preserve"> and duration</w:t>
      </w:r>
    </w:p>
    <w:p w14:paraId="2BEF54F7" w14:textId="16723718" w:rsidR="00AA01BA" w:rsidRPr="00DE007E" w:rsidRDefault="00890FAA" w:rsidP="00B02868">
      <w:pPr>
        <w:rPr>
          <w:lang w:val="en-GB"/>
        </w:rPr>
      </w:pPr>
      <w:r>
        <w:rPr>
          <w:lang w:val="en-GB"/>
        </w:rPr>
        <w:br/>
      </w:r>
      <w:r w:rsidR="00AA01BA" w:rsidRPr="000031B7">
        <w:rPr>
          <w:lang w:val="en-GB"/>
        </w:rPr>
        <w:t>The Fellowships are intended to start</w:t>
      </w:r>
      <w:r w:rsidR="00D93FF0" w:rsidRPr="000031B7">
        <w:rPr>
          <w:lang w:val="en-GB"/>
        </w:rPr>
        <w:t xml:space="preserve"> February 2021 a</w:t>
      </w:r>
      <w:r w:rsidR="00AA01BA" w:rsidRPr="000031B7">
        <w:rPr>
          <w:lang w:val="en-GB"/>
        </w:rPr>
        <w:t xml:space="preserve">nd be </w:t>
      </w:r>
      <w:r w:rsidR="00465141" w:rsidRPr="000031B7">
        <w:rPr>
          <w:lang w:val="en-GB"/>
        </w:rPr>
        <w:t>12</w:t>
      </w:r>
      <w:r w:rsidR="00AA01BA" w:rsidRPr="000031B7">
        <w:rPr>
          <w:lang w:val="en-GB"/>
        </w:rPr>
        <w:t xml:space="preserve"> months in duration, ending in </w:t>
      </w:r>
      <w:r w:rsidR="00D93FF0" w:rsidRPr="000031B7">
        <w:rPr>
          <w:lang w:val="en-GB"/>
        </w:rPr>
        <w:t>January 2022</w:t>
      </w:r>
      <w:r w:rsidR="00AA01BA" w:rsidRPr="000031B7">
        <w:rPr>
          <w:lang w:val="en-GB"/>
        </w:rPr>
        <w:t>.</w:t>
      </w:r>
      <w:r w:rsidRPr="000031B7">
        <w:rPr>
          <w:lang w:val="en-GB"/>
        </w:rPr>
        <w:br/>
      </w:r>
      <w:r>
        <w:rPr>
          <w:lang w:val="en-GB"/>
        </w:rPr>
        <w:br/>
      </w:r>
    </w:p>
    <w:p w14:paraId="179B57E8" w14:textId="77777777" w:rsidR="00CA5F84" w:rsidRDefault="00CA5F84" w:rsidP="00CA5F84">
      <w:pPr>
        <w:pStyle w:val="Heading3"/>
      </w:pPr>
      <w:r>
        <w:t>Schedule</w:t>
      </w:r>
    </w:p>
    <w:p w14:paraId="3D882065" w14:textId="77777777" w:rsidR="00AA01BA" w:rsidRPr="00DE007E" w:rsidRDefault="00AA01BA" w:rsidP="00B02868">
      <w:pPr>
        <w:keepNext/>
        <w:keepLines/>
      </w:pPr>
      <w:r w:rsidRPr="00DE007E">
        <w:t xml:space="preserve">Application, candidate selection and confirmation of Fleming Fellows </w:t>
      </w:r>
      <w:r>
        <w:t xml:space="preserve">are proposed to </w:t>
      </w:r>
      <w:r w:rsidRPr="00DE007E">
        <w:t>proceed according to the following schedule:</w:t>
      </w:r>
      <w:r w:rsidR="00890FAA">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8"/>
      </w:tblGrid>
      <w:tr w:rsidR="00AA01BA" w:rsidRPr="00881430" w14:paraId="3EA42E4B" w14:textId="77777777" w:rsidTr="00D35CB1">
        <w:trPr>
          <w:trHeight w:val="340"/>
        </w:trPr>
        <w:tc>
          <w:tcPr>
            <w:tcW w:w="5920" w:type="dxa"/>
            <w:tcBorders>
              <w:top w:val="single" w:sz="4" w:space="0" w:color="auto"/>
              <w:bottom w:val="single" w:sz="4" w:space="0" w:color="auto"/>
            </w:tcBorders>
            <w:shd w:val="clear" w:color="auto" w:fill="00B050"/>
            <w:vAlign w:val="center"/>
          </w:tcPr>
          <w:p w14:paraId="2A4F969D" w14:textId="77777777" w:rsidR="00AA01BA" w:rsidRPr="00881430" w:rsidRDefault="00AA01BA" w:rsidP="00A31376">
            <w:pPr>
              <w:pStyle w:val="FFNormal"/>
              <w:spacing w:after="0" w:line="240" w:lineRule="auto"/>
              <w:rPr>
                <w:b/>
                <w:color w:val="FFFFFF" w:themeColor="background1"/>
              </w:rPr>
            </w:pPr>
            <w:r w:rsidRPr="00881430">
              <w:rPr>
                <w:b/>
                <w:color w:val="FFFFFF" w:themeColor="background1"/>
              </w:rPr>
              <w:t>Stage</w:t>
            </w:r>
          </w:p>
        </w:tc>
        <w:tc>
          <w:tcPr>
            <w:tcW w:w="3578" w:type="dxa"/>
            <w:tcBorders>
              <w:top w:val="single" w:sz="4" w:space="0" w:color="auto"/>
              <w:bottom w:val="single" w:sz="4" w:space="0" w:color="auto"/>
            </w:tcBorders>
            <w:shd w:val="clear" w:color="auto" w:fill="00B050"/>
            <w:vAlign w:val="center"/>
          </w:tcPr>
          <w:p w14:paraId="4A51C94B" w14:textId="77777777" w:rsidR="00AA01BA" w:rsidRPr="00391EA7" w:rsidRDefault="00AA01BA" w:rsidP="00A31376">
            <w:pPr>
              <w:pStyle w:val="FFNormal"/>
              <w:spacing w:after="0" w:line="240" w:lineRule="auto"/>
              <w:rPr>
                <w:b/>
                <w:color w:val="FFFFFF" w:themeColor="background1"/>
              </w:rPr>
            </w:pPr>
            <w:r w:rsidRPr="00391EA7">
              <w:rPr>
                <w:b/>
                <w:color w:val="FFFFFF" w:themeColor="background1"/>
              </w:rPr>
              <w:t>Date:</w:t>
            </w:r>
          </w:p>
        </w:tc>
      </w:tr>
      <w:tr w:rsidR="00AA01BA" w:rsidRPr="00881430" w14:paraId="14E5194E" w14:textId="77777777" w:rsidTr="00D35CB1">
        <w:trPr>
          <w:trHeight w:val="340"/>
        </w:trPr>
        <w:tc>
          <w:tcPr>
            <w:tcW w:w="5920" w:type="dxa"/>
            <w:tcBorders>
              <w:top w:val="single" w:sz="4" w:space="0" w:color="auto"/>
            </w:tcBorders>
          </w:tcPr>
          <w:p w14:paraId="3B90CA3D" w14:textId="77777777" w:rsidR="00AA01BA" w:rsidRPr="00881430" w:rsidRDefault="00CD48A9" w:rsidP="00CD48A9">
            <w:pPr>
              <w:pStyle w:val="FFNormal"/>
              <w:spacing w:after="0" w:line="240" w:lineRule="auto"/>
            </w:pPr>
            <w:r w:rsidRPr="00CD48A9">
              <w:t>Be</w:t>
            </w:r>
            <w:r w:rsidR="00FD7DB4">
              <w:t xml:space="preserve">neficiary Institutions </w:t>
            </w:r>
            <w:r>
              <w:t xml:space="preserve">and stakeholders </w:t>
            </w:r>
            <w:r w:rsidR="00AA01BA">
              <w:t>agree to Fellowships</w:t>
            </w:r>
          </w:p>
        </w:tc>
        <w:tc>
          <w:tcPr>
            <w:tcW w:w="3578" w:type="dxa"/>
            <w:tcBorders>
              <w:top w:val="single" w:sz="4" w:space="0" w:color="auto"/>
            </w:tcBorders>
          </w:tcPr>
          <w:p w14:paraId="3CAB5B94" w14:textId="508AF003" w:rsidR="00AA01BA" w:rsidRPr="000031B7" w:rsidRDefault="00D93FF0" w:rsidP="00A31376">
            <w:pPr>
              <w:pStyle w:val="FFNormal"/>
              <w:spacing w:after="0" w:line="240" w:lineRule="auto"/>
            </w:pPr>
            <w:r w:rsidRPr="000031B7">
              <w:t>September 2020</w:t>
            </w:r>
          </w:p>
        </w:tc>
      </w:tr>
      <w:tr w:rsidR="00AA01BA" w:rsidRPr="00881430" w14:paraId="14CC0BEE" w14:textId="77777777" w:rsidTr="00D35CB1">
        <w:trPr>
          <w:trHeight w:val="340"/>
        </w:trPr>
        <w:tc>
          <w:tcPr>
            <w:tcW w:w="5920" w:type="dxa"/>
          </w:tcPr>
          <w:p w14:paraId="34088553" w14:textId="77777777" w:rsidR="00AA01BA" w:rsidRDefault="00AA01BA" w:rsidP="00A31376">
            <w:pPr>
              <w:pStyle w:val="FFNormal"/>
              <w:spacing w:after="0" w:line="240" w:lineRule="auto"/>
            </w:pPr>
            <w:r>
              <w:t>Selection of Host Institution</w:t>
            </w:r>
            <w:r w:rsidR="00E110A8">
              <w:t>(</w:t>
            </w:r>
            <w:r>
              <w:t>s</w:t>
            </w:r>
            <w:r w:rsidR="00E110A8">
              <w:t>)</w:t>
            </w:r>
          </w:p>
        </w:tc>
        <w:tc>
          <w:tcPr>
            <w:tcW w:w="3578" w:type="dxa"/>
          </w:tcPr>
          <w:p w14:paraId="45EF9FA3" w14:textId="6D104E8A" w:rsidR="00AA01BA" w:rsidRPr="000031B7" w:rsidRDefault="009E36FE" w:rsidP="00A31376">
            <w:pPr>
              <w:pStyle w:val="FFNormal"/>
              <w:spacing w:after="0" w:line="240" w:lineRule="auto"/>
            </w:pPr>
            <w:r>
              <w:t>November</w:t>
            </w:r>
            <w:r w:rsidR="00D93FF0" w:rsidRPr="000031B7">
              <w:t xml:space="preserve"> 2020</w:t>
            </w:r>
          </w:p>
        </w:tc>
      </w:tr>
      <w:tr w:rsidR="00AA01BA" w:rsidRPr="00881430" w14:paraId="6A023317" w14:textId="77777777" w:rsidTr="00D35CB1">
        <w:trPr>
          <w:trHeight w:val="340"/>
        </w:trPr>
        <w:tc>
          <w:tcPr>
            <w:tcW w:w="5920" w:type="dxa"/>
          </w:tcPr>
          <w:p w14:paraId="72F26986" w14:textId="77777777" w:rsidR="00AA01BA" w:rsidRPr="00881430" w:rsidRDefault="00AA01BA" w:rsidP="00A31376">
            <w:pPr>
              <w:pStyle w:val="FFNormal"/>
              <w:spacing w:after="0" w:line="240" w:lineRule="auto"/>
            </w:pPr>
            <w:r>
              <w:t>Selection of Fellows</w:t>
            </w:r>
          </w:p>
        </w:tc>
        <w:tc>
          <w:tcPr>
            <w:tcW w:w="3578" w:type="dxa"/>
          </w:tcPr>
          <w:p w14:paraId="58C71F22" w14:textId="214C7A71" w:rsidR="00AA01BA" w:rsidRPr="000031B7" w:rsidRDefault="00D93FF0" w:rsidP="00A31376">
            <w:pPr>
              <w:pStyle w:val="FFNormal"/>
              <w:spacing w:after="0" w:line="240" w:lineRule="auto"/>
            </w:pPr>
            <w:r w:rsidRPr="000031B7">
              <w:t xml:space="preserve">November </w:t>
            </w:r>
            <w:r w:rsidR="00E70BCD">
              <w:t xml:space="preserve">– December </w:t>
            </w:r>
            <w:r w:rsidRPr="000031B7">
              <w:t>2020</w:t>
            </w:r>
          </w:p>
        </w:tc>
      </w:tr>
      <w:tr w:rsidR="00E02E38" w:rsidRPr="00881430" w14:paraId="68D0C7F4" w14:textId="77777777" w:rsidTr="00D35CB1">
        <w:trPr>
          <w:trHeight w:val="340"/>
        </w:trPr>
        <w:tc>
          <w:tcPr>
            <w:tcW w:w="5920" w:type="dxa"/>
          </w:tcPr>
          <w:p w14:paraId="716EEE17" w14:textId="77777777" w:rsidR="00E02E38" w:rsidRPr="00391EA7" w:rsidRDefault="00E110A8" w:rsidP="00C14249">
            <w:pPr>
              <w:pStyle w:val="FFNormal"/>
              <w:spacing w:after="0" w:line="240" w:lineRule="auto"/>
            </w:pPr>
            <w:r w:rsidRPr="00881430">
              <w:t xml:space="preserve">Finalisation of Fellowship </w:t>
            </w:r>
            <w:r>
              <w:t xml:space="preserve">Work Plan &amp; </w:t>
            </w:r>
            <w:r w:rsidRPr="00881430">
              <w:t xml:space="preserve">Agreement </w:t>
            </w:r>
          </w:p>
        </w:tc>
        <w:tc>
          <w:tcPr>
            <w:tcW w:w="3578" w:type="dxa"/>
          </w:tcPr>
          <w:p w14:paraId="47B0E868" w14:textId="6BD8DA8D" w:rsidR="00E02E38" w:rsidRPr="000031B7" w:rsidRDefault="00D93FF0" w:rsidP="00C14249">
            <w:pPr>
              <w:pStyle w:val="FFNormal"/>
              <w:spacing w:after="0" w:line="240" w:lineRule="auto"/>
            </w:pPr>
            <w:r w:rsidRPr="000031B7">
              <w:t>December 2020 – January 2021</w:t>
            </w:r>
          </w:p>
        </w:tc>
      </w:tr>
      <w:tr w:rsidR="00AA01BA" w:rsidRPr="00881430" w14:paraId="0CBE55EA" w14:textId="77777777" w:rsidTr="00D35CB1">
        <w:trPr>
          <w:trHeight w:val="340"/>
        </w:trPr>
        <w:tc>
          <w:tcPr>
            <w:tcW w:w="5920" w:type="dxa"/>
          </w:tcPr>
          <w:p w14:paraId="2C93C43E" w14:textId="77777777" w:rsidR="00AA01BA" w:rsidRPr="00391EA7" w:rsidRDefault="00E110A8" w:rsidP="00A31376">
            <w:pPr>
              <w:pStyle w:val="FFNormal"/>
              <w:spacing w:after="0" w:line="240" w:lineRule="auto"/>
            </w:pPr>
            <w:r w:rsidRPr="00881430">
              <w:t>Fellowship begins</w:t>
            </w:r>
          </w:p>
        </w:tc>
        <w:tc>
          <w:tcPr>
            <w:tcW w:w="3578" w:type="dxa"/>
          </w:tcPr>
          <w:p w14:paraId="3BDC47E1" w14:textId="138A0482" w:rsidR="00AA01BA" w:rsidRPr="000031B7" w:rsidRDefault="00D93FF0" w:rsidP="00A31376">
            <w:pPr>
              <w:pStyle w:val="FFNormal"/>
              <w:spacing w:after="0" w:line="240" w:lineRule="auto"/>
            </w:pPr>
            <w:r w:rsidRPr="000031B7">
              <w:t>February 2021</w:t>
            </w:r>
          </w:p>
        </w:tc>
      </w:tr>
      <w:tr w:rsidR="00AA01BA" w:rsidRPr="00881430" w14:paraId="66ACC871" w14:textId="77777777" w:rsidTr="00D35CB1">
        <w:trPr>
          <w:trHeight w:val="340"/>
        </w:trPr>
        <w:tc>
          <w:tcPr>
            <w:tcW w:w="5920" w:type="dxa"/>
            <w:tcBorders>
              <w:bottom w:val="single" w:sz="4" w:space="0" w:color="auto"/>
            </w:tcBorders>
          </w:tcPr>
          <w:p w14:paraId="7CF296F2" w14:textId="77777777" w:rsidR="00AA01BA" w:rsidRPr="00391EA7" w:rsidRDefault="00AA01BA" w:rsidP="00A31376">
            <w:pPr>
              <w:pStyle w:val="FFNormal"/>
              <w:spacing w:after="0" w:line="240" w:lineRule="auto"/>
            </w:pPr>
            <w:r w:rsidRPr="00881430">
              <w:t>Fellowship end</w:t>
            </w:r>
            <w:r w:rsidRPr="00391EA7">
              <w:t>s</w:t>
            </w:r>
          </w:p>
        </w:tc>
        <w:tc>
          <w:tcPr>
            <w:tcW w:w="3578" w:type="dxa"/>
            <w:tcBorders>
              <w:bottom w:val="single" w:sz="4" w:space="0" w:color="auto"/>
            </w:tcBorders>
          </w:tcPr>
          <w:p w14:paraId="0195B0D0" w14:textId="085F5CC2" w:rsidR="00AA01BA" w:rsidRPr="000031B7" w:rsidRDefault="00D93FF0" w:rsidP="00A31376">
            <w:pPr>
              <w:pStyle w:val="FFNormal"/>
              <w:spacing w:after="0" w:line="240" w:lineRule="auto"/>
            </w:pPr>
            <w:r w:rsidRPr="000031B7">
              <w:t>January 2022</w:t>
            </w:r>
          </w:p>
        </w:tc>
      </w:tr>
    </w:tbl>
    <w:p w14:paraId="4DE7FB71" w14:textId="77777777" w:rsidR="00DA01FE" w:rsidRDefault="00DA01FE">
      <w:pPr>
        <w:spacing w:after="160" w:line="259" w:lineRule="auto"/>
      </w:pPr>
    </w:p>
    <w:p w14:paraId="38AB06CF" w14:textId="42770B38" w:rsidR="00465141" w:rsidRPr="00524B60" w:rsidRDefault="000504A9">
      <w:pPr>
        <w:spacing w:after="160" w:line="259" w:lineRule="auto"/>
        <w:rPr>
          <w:b/>
          <w:bCs/>
        </w:rPr>
      </w:pPr>
      <w:r w:rsidRPr="00223D46">
        <w:rPr>
          <w:b/>
          <w:bCs/>
        </w:rPr>
        <w:t xml:space="preserve">Completed applications forms </w:t>
      </w:r>
      <w:r w:rsidR="00576AD3" w:rsidRPr="00223D46">
        <w:rPr>
          <w:b/>
          <w:bCs/>
        </w:rPr>
        <w:t xml:space="preserve">and all accompanying documentation must be sent </w:t>
      </w:r>
      <w:r w:rsidR="00A42D75" w:rsidRPr="00223D46">
        <w:rPr>
          <w:b/>
          <w:bCs/>
        </w:rPr>
        <w:t>to</w:t>
      </w:r>
      <w:r w:rsidR="00465141">
        <w:rPr>
          <w:b/>
          <w:bCs/>
        </w:rPr>
        <w:br/>
      </w:r>
      <w:r w:rsidR="00465141" w:rsidRPr="000D4676">
        <w:t>Cheewarat Kaewsangkwan, SEA Regional Fellowship Scheme Officer at</w:t>
      </w:r>
      <w:r w:rsidR="00524B60">
        <w:t xml:space="preserve"> </w:t>
      </w:r>
      <w:r w:rsidR="00524B60">
        <w:br/>
      </w:r>
      <w:hyperlink r:id="rId17" w:history="1">
        <w:r w:rsidR="00524B60" w:rsidRPr="00E5141B">
          <w:rPr>
            <w:rStyle w:val="Hyperlink"/>
            <w:b/>
            <w:bCs/>
          </w:rPr>
          <w:t>Cheewarat.K@mottmac.com</w:t>
        </w:r>
      </w:hyperlink>
      <w:r w:rsidR="00465141" w:rsidRPr="00E5141B">
        <w:rPr>
          <w:b/>
          <w:bCs/>
        </w:rPr>
        <w:t xml:space="preserve"> and </w:t>
      </w:r>
      <w:hyperlink r:id="rId18" w:history="1">
        <w:r w:rsidR="00465141" w:rsidRPr="00E5141B">
          <w:rPr>
            <w:rStyle w:val="Hyperlink"/>
            <w:b/>
            <w:bCs/>
          </w:rPr>
          <w:t>flemingfundSEA@mottmac.com</w:t>
        </w:r>
      </w:hyperlink>
      <w:r w:rsidR="00465141" w:rsidRPr="00E5141B">
        <w:rPr>
          <w:b/>
          <w:bCs/>
        </w:rPr>
        <w:t xml:space="preserve"> by</w:t>
      </w:r>
      <w:r w:rsidR="00524B60" w:rsidRPr="00E5141B">
        <w:rPr>
          <w:b/>
          <w:bCs/>
        </w:rPr>
        <w:t xml:space="preserve"> 30</w:t>
      </w:r>
      <w:r w:rsidR="00524B60" w:rsidRPr="00E5141B">
        <w:rPr>
          <w:b/>
          <w:bCs/>
          <w:vertAlign w:val="superscript"/>
        </w:rPr>
        <w:t>th</w:t>
      </w:r>
      <w:r w:rsidR="00524B60" w:rsidRPr="00E5141B">
        <w:rPr>
          <w:b/>
          <w:bCs/>
        </w:rPr>
        <w:t xml:space="preserve"> December 2020</w:t>
      </w:r>
    </w:p>
    <w:p w14:paraId="0D928FB1" w14:textId="1ED072F6" w:rsidR="00CA5F84" w:rsidRPr="00223D46" w:rsidRDefault="00CA5F84">
      <w:pPr>
        <w:spacing w:after="160" w:line="259" w:lineRule="auto"/>
        <w:rPr>
          <w:b/>
          <w:bCs/>
        </w:rPr>
      </w:pPr>
      <w:r w:rsidRPr="00223D46">
        <w:rPr>
          <w:b/>
          <w:bCs/>
        </w:rPr>
        <w:br w:type="page"/>
      </w:r>
    </w:p>
    <w:p w14:paraId="4A9F22D0" w14:textId="77777777" w:rsidR="00AA01BA" w:rsidRDefault="00AA01BA" w:rsidP="00AA01BA">
      <w:pPr>
        <w:sectPr w:rsidR="00AA01BA" w:rsidSect="007630F3">
          <w:footerReference w:type="default" r:id="rId19"/>
          <w:pgSz w:w="11906" w:h="16838" w:code="9"/>
          <w:pgMar w:top="1134" w:right="1133" w:bottom="851" w:left="1134" w:header="567" w:footer="709" w:gutter="0"/>
          <w:cols w:space="708"/>
          <w:docGrid w:linePitch="360"/>
        </w:sectPr>
      </w:pPr>
    </w:p>
    <w:p w14:paraId="01102D12" w14:textId="76BBAA7A" w:rsidR="0041645B" w:rsidRPr="001A60AD" w:rsidRDefault="00981B94" w:rsidP="00981B94">
      <w:pPr>
        <w:pStyle w:val="Heading1"/>
        <w:ind w:left="284"/>
      </w:pPr>
      <w:bookmarkStart w:id="1" w:name="_Toc11666961"/>
      <w:r>
        <w:lastRenderedPageBreak/>
        <w:t xml:space="preserve"> </w:t>
      </w:r>
      <w:bookmarkStart w:id="2" w:name="_Toc56075528"/>
      <w:r w:rsidR="0041645B" w:rsidRPr="001A60AD">
        <w:t xml:space="preserve">Specific </w:t>
      </w:r>
      <w:proofErr w:type="spellStart"/>
      <w:r w:rsidR="0041645B" w:rsidRPr="001A60AD">
        <w:t>ToR</w:t>
      </w:r>
      <w:proofErr w:type="spellEnd"/>
      <w:r w:rsidR="0041645B" w:rsidRPr="001A60AD">
        <w:t xml:space="preserve"> for Individual Fellowships (Cohort II)</w:t>
      </w:r>
      <w:bookmarkEnd w:id="2"/>
      <w:r w:rsidR="0041645B" w:rsidRPr="001A60AD">
        <w:t xml:space="preserve"> </w:t>
      </w:r>
    </w:p>
    <w:p w14:paraId="0592E8AF" w14:textId="4F237BE3" w:rsidR="006C58C2" w:rsidRPr="00C94D37" w:rsidRDefault="006C58C2" w:rsidP="00462425">
      <w:pPr>
        <w:pStyle w:val="Heading2"/>
      </w:pPr>
      <w:bookmarkStart w:id="3" w:name="_Toc56075529"/>
      <w:r w:rsidRPr="00C94D37">
        <w:t>Bioinformatics and Sequencing</w:t>
      </w:r>
      <w:bookmarkEnd w:id="1"/>
      <w:r w:rsidR="009E36FE">
        <w:t xml:space="preserve"> </w:t>
      </w:r>
      <w:r w:rsidR="000D508E">
        <w:t>–</w:t>
      </w:r>
      <w:r w:rsidR="00756D3C">
        <w:t xml:space="preserve"> </w:t>
      </w:r>
      <w:r w:rsidR="005A374C">
        <w:t xml:space="preserve">Human Health </w:t>
      </w:r>
      <w:r w:rsidR="000D508E">
        <w:t>(</w:t>
      </w:r>
      <w:r w:rsidR="00BC0B82">
        <w:t>NCLE</w:t>
      </w:r>
      <w:r w:rsidR="000D508E">
        <w:t xml:space="preserve">) </w:t>
      </w:r>
      <w:r w:rsidR="00BC0B82">
        <w:t>LA</w:t>
      </w:r>
      <w:r w:rsidR="005051BC">
        <w:t>2</w:t>
      </w:r>
      <w:r w:rsidR="000D4676">
        <w:t>1</w:t>
      </w:r>
      <w:bookmarkEnd w:id="3"/>
    </w:p>
    <w:p w14:paraId="6FF52370" w14:textId="77777777" w:rsidR="006C58C2" w:rsidRDefault="006C58C2" w:rsidP="006C58C2">
      <w:pPr>
        <w:keepNext/>
        <w:keepLines/>
        <w:pBdr>
          <w:bottom w:val="single" w:sz="4" w:space="1" w:color="auto"/>
        </w:pBdr>
        <w:spacing w:before="12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Beneficiary Institution</w:t>
      </w:r>
    </w:p>
    <w:p w14:paraId="35D71FD0" w14:textId="79E2877B" w:rsidR="00BC0B82" w:rsidRPr="000D4676" w:rsidRDefault="00BC0B82" w:rsidP="00FD213E">
      <w:pPr>
        <w:pStyle w:val="FFNormal"/>
        <w:spacing w:before="120" w:after="120" w:line="240" w:lineRule="auto"/>
      </w:pPr>
      <w:bookmarkStart w:id="4" w:name="_Hlk11665669"/>
      <w:r w:rsidRPr="000D4676">
        <w:rPr>
          <w:b/>
          <w:bCs/>
          <w:iCs/>
        </w:rPr>
        <w:t xml:space="preserve">National </w:t>
      </w:r>
      <w:proofErr w:type="spellStart"/>
      <w:r w:rsidRPr="000D4676">
        <w:rPr>
          <w:b/>
          <w:bCs/>
          <w:iCs/>
        </w:rPr>
        <w:t>Center</w:t>
      </w:r>
      <w:proofErr w:type="spellEnd"/>
      <w:r w:rsidRPr="000D4676">
        <w:rPr>
          <w:b/>
          <w:bCs/>
          <w:iCs/>
        </w:rPr>
        <w:t xml:space="preserve"> for Laboratory and Epidemiology (NCLE)</w:t>
      </w:r>
      <w:r w:rsidR="003C7460" w:rsidRPr="000D4676">
        <w:rPr>
          <w:b/>
          <w:bCs/>
          <w:iCs/>
        </w:rPr>
        <w:br/>
      </w:r>
      <w:r w:rsidRPr="000D4676">
        <w:rPr>
          <w:i/>
        </w:rPr>
        <w:t>Ministry of Health</w:t>
      </w:r>
    </w:p>
    <w:bookmarkEnd w:id="4"/>
    <w:p w14:paraId="6615AD13" w14:textId="77777777" w:rsidR="006C58C2" w:rsidRDefault="006C58C2" w:rsidP="006C58C2">
      <w:pPr>
        <w:keepNext/>
        <w:keepLines/>
        <w:pBdr>
          <w:bottom w:val="single" w:sz="4" w:space="1" w:color="auto"/>
        </w:pBdr>
        <w:spacing w:before="24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 xml:space="preserve">Objective </w:t>
      </w:r>
    </w:p>
    <w:p w14:paraId="689D8F7C" w14:textId="77777777" w:rsidR="006C58C2" w:rsidRDefault="006C58C2" w:rsidP="00CB39D5">
      <w:pPr>
        <w:pStyle w:val="FFBullet1"/>
        <w:numPr>
          <w:ilvl w:val="0"/>
          <w:numId w:val="11"/>
        </w:numPr>
        <w:ind w:left="426"/>
      </w:pPr>
      <w:r>
        <w:t>To strengthen capability on bioinformatics and whole genome sequencing</w:t>
      </w:r>
    </w:p>
    <w:p w14:paraId="7F96833A" w14:textId="77777777" w:rsidR="006C58C2" w:rsidRDefault="006C58C2" w:rsidP="006C58C2">
      <w:pPr>
        <w:keepNext/>
        <w:keepLines/>
        <w:pBdr>
          <w:bottom w:val="single" w:sz="4" w:space="1" w:color="auto"/>
        </w:pBdr>
        <w:spacing w:before="24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Key areas for development of this Fellowship</w:t>
      </w:r>
    </w:p>
    <w:p w14:paraId="4C353996" w14:textId="77777777" w:rsidR="006C58C2" w:rsidRDefault="006C58C2" w:rsidP="006C58C2">
      <w:pPr>
        <w:rPr>
          <w:rFonts w:ascii="Calibri" w:eastAsia="Calibri" w:hAnsi="Calibri" w:cs="Cordia New"/>
          <w:lang w:val="en-GB"/>
        </w:rPr>
      </w:pPr>
      <w:r>
        <w:rPr>
          <w:rFonts w:ascii="Calibri" w:eastAsia="Calibri" w:hAnsi="Calibri" w:cs="Cordia New"/>
          <w:color w:val="000000"/>
          <w:kern w:val="24"/>
          <w:lang w:val="en-GB"/>
        </w:rPr>
        <w:t>The Fellowship will provide training and mentor</w:t>
      </w:r>
      <w:bookmarkStart w:id="5" w:name="_GoBack"/>
      <w:bookmarkEnd w:id="5"/>
      <w:r>
        <w:rPr>
          <w:rFonts w:ascii="Calibri" w:eastAsia="Calibri" w:hAnsi="Calibri" w:cs="Cordia New"/>
          <w:color w:val="000000"/>
          <w:kern w:val="24"/>
          <w:lang w:val="en-GB"/>
        </w:rPr>
        <w:t xml:space="preserve">ing </w:t>
      </w:r>
      <w:r>
        <w:rPr>
          <w:rFonts w:ascii="Calibri" w:eastAsia="Calibri" w:hAnsi="Calibri" w:cs="Cordia New"/>
          <w:lang w:val="en-GB"/>
        </w:rPr>
        <w:t>specific to the needs of the Beneficiary Institution and the Fellow in</w:t>
      </w:r>
      <w:r>
        <w:rPr>
          <w:rFonts w:ascii="Calibri" w:eastAsia="Calibri" w:hAnsi="Calibri" w:cs="Cordia New"/>
          <w:color w:val="000000"/>
          <w:kern w:val="24"/>
          <w:lang w:val="en-GB"/>
        </w:rPr>
        <w:t>:</w:t>
      </w:r>
    </w:p>
    <w:p w14:paraId="0BBCC678" w14:textId="77777777" w:rsidR="00BC0B82" w:rsidRDefault="006C58C2" w:rsidP="009E36FE">
      <w:pPr>
        <w:pStyle w:val="ListParagraph"/>
        <w:keepNext/>
        <w:keepLines/>
        <w:numPr>
          <w:ilvl w:val="0"/>
          <w:numId w:val="35"/>
        </w:numPr>
        <w:spacing w:after="100" w:afterAutospacing="1" w:line="256" w:lineRule="auto"/>
        <w:outlineLvl w:val="3"/>
        <w:rPr>
          <w:rFonts w:ascii="Calibri" w:eastAsia="Yu Gothic Light" w:hAnsi="Calibri" w:cs="Calibri"/>
          <w:iCs/>
          <w:color w:val="000000"/>
          <w:kern w:val="24"/>
        </w:rPr>
      </w:pPr>
      <w:r w:rsidRPr="00BC0B82">
        <w:rPr>
          <w:rFonts w:ascii="Calibri" w:eastAsia="Yu Gothic Light" w:hAnsi="Calibri" w:cs="Calibri"/>
          <w:iCs/>
          <w:color w:val="000000"/>
          <w:kern w:val="24"/>
        </w:rPr>
        <w:t>Genomic data analysis</w:t>
      </w:r>
    </w:p>
    <w:p w14:paraId="1B6D1035" w14:textId="77777777" w:rsidR="00BC0B82" w:rsidRDefault="006C58C2" w:rsidP="00BC0B82">
      <w:pPr>
        <w:pStyle w:val="ListParagraph"/>
        <w:keepNext/>
        <w:keepLines/>
        <w:numPr>
          <w:ilvl w:val="0"/>
          <w:numId w:val="35"/>
        </w:numPr>
        <w:spacing w:after="100" w:afterAutospacing="1" w:line="256" w:lineRule="auto"/>
        <w:outlineLvl w:val="3"/>
        <w:rPr>
          <w:rFonts w:ascii="Calibri" w:eastAsia="Yu Gothic Light" w:hAnsi="Calibri" w:cs="Calibri"/>
          <w:iCs/>
          <w:color w:val="000000"/>
          <w:kern w:val="24"/>
        </w:rPr>
      </w:pPr>
      <w:r w:rsidRPr="00BC0B82">
        <w:rPr>
          <w:rFonts w:ascii="Calibri" w:eastAsia="Yu Gothic Light" w:hAnsi="Calibri" w:cs="Calibri"/>
          <w:iCs/>
          <w:color w:val="000000"/>
          <w:kern w:val="24"/>
        </w:rPr>
        <w:t>Bioinformatics tool development</w:t>
      </w:r>
    </w:p>
    <w:p w14:paraId="3539571E" w14:textId="306E883B" w:rsidR="006C58C2" w:rsidRPr="00BC0B82" w:rsidRDefault="006C58C2" w:rsidP="00BC0B82">
      <w:pPr>
        <w:pStyle w:val="ListParagraph"/>
        <w:keepNext/>
        <w:keepLines/>
        <w:numPr>
          <w:ilvl w:val="0"/>
          <w:numId w:val="35"/>
        </w:numPr>
        <w:spacing w:after="100" w:afterAutospacing="1" w:line="256" w:lineRule="auto"/>
        <w:outlineLvl w:val="3"/>
        <w:rPr>
          <w:rFonts w:ascii="Calibri" w:eastAsia="Yu Gothic Light" w:hAnsi="Calibri" w:cs="Calibri"/>
          <w:iCs/>
          <w:color w:val="000000"/>
          <w:kern w:val="24"/>
        </w:rPr>
      </w:pPr>
      <w:r w:rsidRPr="00BC0B82">
        <w:rPr>
          <w:rFonts w:ascii="Calibri" w:eastAsia="Yu Gothic Light" w:hAnsi="Calibri" w:cs="Calibri"/>
          <w:iCs/>
          <w:color w:val="000000"/>
          <w:kern w:val="24"/>
        </w:rPr>
        <w:t>Manuscript preparation</w:t>
      </w:r>
    </w:p>
    <w:p w14:paraId="73CFE5B9" w14:textId="77777777" w:rsidR="006C58C2" w:rsidRDefault="006C58C2" w:rsidP="006C58C2">
      <w:pPr>
        <w:keepNext/>
        <w:keepLines/>
        <w:pBdr>
          <w:bottom w:val="single" w:sz="4" w:space="1" w:color="auto"/>
        </w:pBdr>
        <w:spacing w:before="24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Fellowship success</w:t>
      </w:r>
    </w:p>
    <w:p w14:paraId="09ACE385" w14:textId="77777777" w:rsidR="006C58C2" w:rsidRPr="00656F70" w:rsidRDefault="006C58C2" w:rsidP="006C58C2">
      <w:pPr>
        <w:rPr>
          <w:rFonts w:ascii="Calibri" w:eastAsia="Calibri" w:hAnsi="Calibri" w:cs="Cordia New"/>
          <w:lang w:val="en-GB"/>
        </w:rPr>
      </w:pPr>
      <w:r w:rsidRPr="00656F70">
        <w:rPr>
          <w:rFonts w:ascii="Calibri" w:eastAsia="Calibri" w:hAnsi="Calibri" w:cs="Cordia New"/>
          <w:lang w:val="en-GB"/>
        </w:rPr>
        <w:t>By the end of the Fellowship, the Fellow will have:</w:t>
      </w:r>
    </w:p>
    <w:p w14:paraId="48A11BCA" w14:textId="605E935F" w:rsidR="006C58C2" w:rsidRPr="00656F70" w:rsidRDefault="006C58C2" w:rsidP="00CB39D5">
      <w:pPr>
        <w:pStyle w:val="FFBullet1"/>
        <w:numPr>
          <w:ilvl w:val="0"/>
          <w:numId w:val="11"/>
        </w:numPr>
        <w:ind w:left="426"/>
      </w:pPr>
      <w:r w:rsidRPr="00656F70">
        <w:t xml:space="preserve">Received mentoring/training </w:t>
      </w:r>
      <w:r w:rsidR="00561F71" w:rsidRPr="00656F70">
        <w:t>inputs provided by the Host Institution in line with the focus areas</w:t>
      </w:r>
    </w:p>
    <w:p w14:paraId="61A0C2B2" w14:textId="77777777" w:rsidR="00656F70" w:rsidRDefault="00BE4720" w:rsidP="00CB39D5">
      <w:pPr>
        <w:pStyle w:val="FFBullet1"/>
        <w:numPr>
          <w:ilvl w:val="0"/>
          <w:numId w:val="11"/>
        </w:numPr>
        <w:ind w:left="426"/>
      </w:pPr>
      <w:r w:rsidRPr="00656F70">
        <w:t>Contributed to</w:t>
      </w:r>
      <w:r w:rsidR="00656F70" w:rsidRPr="00656F70">
        <w:t xml:space="preserve"> collaborative One Health activities with Fellows from all sectors</w:t>
      </w:r>
      <w:r w:rsidRPr="00656F70">
        <w:t xml:space="preserve"> </w:t>
      </w:r>
    </w:p>
    <w:p w14:paraId="67B3F03E" w14:textId="5C7723AE" w:rsidR="006C58C2" w:rsidRPr="00656F70" w:rsidRDefault="006C58C2" w:rsidP="00CB39D5">
      <w:pPr>
        <w:pStyle w:val="FFBullet1"/>
        <w:numPr>
          <w:ilvl w:val="0"/>
          <w:numId w:val="11"/>
        </w:numPr>
        <w:ind w:left="426"/>
      </w:pPr>
      <w:r w:rsidRPr="00656F70">
        <w:t>Assist capacity building activities for their Beneficiary Institution, using knowledge and techniques gained through the Fellowship</w:t>
      </w:r>
    </w:p>
    <w:p w14:paraId="7D146EE2" w14:textId="6F272714" w:rsidR="006C58C2" w:rsidRPr="00BC0B82" w:rsidRDefault="006C58C2" w:rsidP="00CB39D5">
      <w:pPr>
        <w:pStyle w:val="FFBullet1"/>
        <w:numPr>
          <w:ilvl w:val="0"/>
          <w:numId w:val="11"/>
        </w:numPr>
        <w:ind w:left="426"/>
      </w:pPr>
      <w:r w:rsidRPr="00BC0B82">
        <w:t xml:space="preserve">Contributed to </w:t>
      </w:r>
      <w:r w:rsidR="00355DDB" w:rsidRPr="00BC0B82">
        <w:t>s</w:t>
      </w:r>
      <w:r w:rsidRPr="00BC0B82">
        <w:t>upport</w:t>
      </w:r>
      <w:r w:rsidR="00F9289A" w:rsidRPr="00BC0B82">
        <w:t>ing</w:t>
      </w:r>
      <w:r w:rsidRPr="00BC0B82">
        <w:t xml:space="preserve"> AMR surveillance by helping answer specific questions on </w:t>
      </w:r>
      <w:r w:rsidR="00D32AFB" w:rsidRPr="00BC0B82">
        <w:t xml:space="preserve">data obtained from </w:t>
      </w:r>
      <w:r w:rsidR="00EB30E8" w:rsidRPr="00BC0B82">
        <w:t>whole genome sequencing in</w:t>
      </w:r>
      <w:r w:rsidR="00BC0B82" w:rsidRPr="00BC0B82">
        <w:t xml:space="preserve"> Laos</w:t>
      </w:r>
    </w:p>
    <w:p w14:paraId="461DC543" w14:textId="77777777" w:rsidR="00867BE8" w:rsidRDefault="00867BE8" w:rsidP="00867BE8">
      <w:pPr>
        <w:pStyle w:val="FFBullet1"/>
        <w:ind w:left="426"/>
      </w:pPr>
      <w:r>
        <w:t>Contributed to One Health workshops, meetings or other activities focusing on advancing antimicrobial resistance surveillance and prudent antimicrobial use</w:t>
      </w:r>
    </w:p>
    <w:p w14:paraId="43ACAFED" w14:textId="471D15FC" w:rsidR="00FA6632" w:rsidRDefault="00FA6632" w:rsidP="00CB39D5">
      <w:pPr>
        <w:pStyle w:val="FFBullet1"/>
        <w:numPr>
          <w:ilvl w:val="0"/>
          <w:numId w:val="11"/>
        </w:numPr>
        <w:ind w:left="426"/>
      </w:pPr>
      <w:r>
        <w:t>Supported Profession</w:t>
      </w:r>
      <w:r w:rsidR="002C6AF4">
        <w:t>al</w:t>
      </w:r>
      <w:r>
        <w:t xml:space="preserve"> Fellows (Cohort I), Policy Fellows and where appropriate AMR surveillance leaders by improving uptake and use of </w:t>
      </w:r>
      <w:r w:rsidR="007A4082">
        <w:t xml:space="preserve">AMR </w:t>
      </w:r>
      <w:r>
        <w:t>data</w:t>
      </w:r>
      <w:r w:rsidRPr="001A0674">
        <w:t xml:space="preserve"> </w:t>
      </w:r>
      <w:r>
        <w:t>and evidence</w:t>
      </w:r>
      <w:r w:rsidR="004F4AF4">
        <w:t xml:space="preserve"> in their institution.</w:t>
      </w:r>
    </w:p>
    <w:p w14:paraId="668E3231" w14:textId="757C36A8" w:rsidR="002303FD" w:rsidRDefault="006C58C2" w:rsidP="002303FD">
      <w:pPr>
        <w:pStyle w:val="Heading3"/>
        <w:spacing w:before="360"/>
        <w:rPr>
          <w:szCs w:val="32"/>
        </w:rPr>
      </w:pPr>
      <w:r w:rsidRPr="00BC0B82">
        <w:rPr>
          <w:rFonts w:ascii="Calibri" w:eastAsia="Yu Gothic Light" w:hAnsi="Calibri" w:cs="Angsana New"/>
        </w:rPr>
        <w:t xml:space="preserve">Eligibility criteria for the Bioinformatics and Sequencing Fellowship </w:t>
      </w:r>
      <w:r w:rsidR="002303FD" w:rsidRPr="00BC0B82">
        <w:t>[</w:t>
      </w:r>
      <w:r w:rsidR="00BC0B82" w:rsidRPr="00BC0B82">
        <w:t>NCLE</w:t>
      </w:r>
      <w:r w:rsidR="002303FD" w:rsidRPr="00BC0B82">
        <w:t>]</w:t>
      </w:r>
    </w:p>
    <w:p w14:paraId="4CD4E030" w14:textId="3C4F362D" w:rsidR="006C58C2" w:rsidRDefault="006C58C2" w:rsidP="006C58C2">
      <w:pPr>
        <w:rPr>
          <w:rFonts w:ascii="Calibri" w:eastAsia="Calibri" w:hAnsi="Calibri" w:cs="Cordia New"/>
          <w:lang w:val="en-GB"/>
        </w:rPr>
      </w:pPr>
      <w:r>
        <w:rPr>
          <w:rFonts w:ascii="Calibri" w:eastAsia="Calibri" w:hAnsi="Calibri" w:cs="Cordia New"/>
          <w:lang w:val="en-GB"/>
        </w:rPr>
        <w:t xml:space="preserve">In addition to those in Section A, candidates for the Bioinformatics and Sequencing Fellowship </w:t>
      </w:r>
      <w:r w:rsidR="002303FD">
        <w:rPr>
          <w:rFonts w:ascii="Calibri" w:eastAsia="Calibri" w:hAnsi="Calibri" w:cs="Cordia New"/>
          <w:lang w:val="en-GB"/>
        </w:rPr>
        <w:t>in</w:t>
      </w:r>
      <w:r w:rsidR="00956A60">
        <w:rPr>
          <w:rFonts w:ascii="Calibri" w:eastAsia="Calibri" w:hAnsi="Calibri" w:cs="Cordia New"/>
          <w:lang w:val="en-GB"/>
        </w:rPr>
        <w:t xml:space="preserve"> NCLE</w:t>
      </w:r>
      <w:r w:rsidR="004B6C44">
        <w:rPr>
          <w:rFonts w:ascii="Calibri" w:eastAsia="Calibri" w:hAnsi="Calibri" w:cs="Cordia New"/>
          <w:lang w:val="en-GB"/>
        </w:rPr>
        <w:t xml:space="preserve"> </w:t>
      </w:r>
      <w:r>
        <w:rPr>
          <w:rFonts w:ascii="Calibri" w:eastAsia="Calibri" w:hAnsi="Calibri" w:cs="Cordia New"/>
          <w:lang w:val="en-GB"/>
        </w:rPr>
        <w:t>must meet the following criteria:</w:t>
      </w:r>
    </w:p>
    <w:p w14:paraId="1DA97133" w14:textId="099A8A75"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Be endorsed by and accountable to</w:t>
      </w:r>
      <w:r w:rsidR="00956A60">
        <w:rPr>
          <w:rFonts w:ascii="Calibri" w:eastAsia="Calibri" w:hAnsi="Calibri" w:cs="Cordia New"/>
          <w:lang w:val="en-GB"/>
        </w:rPr>
        <w:t xml:space="preserve"> NCLE</w:t>
      </w:r>
      <w:r w:rsidR="004B6C44">
        <w:rPr>
          <w:rFonts w:ascii="Calibri" w:eastAsia="Calibri" w:hAnsi="Calibri" w:cs="Cordia New"/>
          <w:lang w:val="en-GB"/>
        </w:rPr>
        <w:t xml:space="preserve"> </w:t>
      </w:r>
      <w:r>
        <w:rPr>
          <w:rFonts w:ascii="Calibri" w:eastAsia="Calibri" w:hAnsi="Calibri" w:cs="Cordia New"/>
        </w:rPr>
        <w:t xml:space="preserve">through permanent employment </w:t>
      </w:r>
    </w:p>
    <w:p w14:paraId="08686A40" w14:textId="77777777"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Bachelor’s degree with training in Bioinformatics, Computer Science, Biostatistics, Genetics or related fields.</w:t>
      </w:r>
    </w:p>
    <w:p w14:paraId="28C0DFFC" w14:textId="28A4A859"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 xml:space="preserve">Basic knowledge </w:t>
      </w:r>
      <w:r w:rsidR="00694949">
        <w:rPr>
          <w:rFonts w:ascii="Calibri" w:eastAsia="Calibri" w:hAnsi="Calibri" w:cs="Cordia New"/>
          <w:lang w:val="en-GB"/>
        </w:rPr>
        <w:t>of</w:t>
      </w:r>
      <w:r>
        <w:rPr>
          <w:rFonts w:ascii="Calibri" w:eastAsia="Calibri" w:hAnsi="Calibri" w:cs="Cordia New"/>
          <w:lang w:val="en-GB"/>
        </w:rPr>
        <w:t xml:space="preserve"> genomics and statistics</w:t>
      </w:r>
      <w:r>
        <w:rPr>
          <w:rFonts w:ascii="Calibri" w:eastAsia="Calibri" w:hAnsi="Calibri" w:cs="Times New Roman"/>
          <w:lang w:val="en-GB"/>
        </w:rPr>
        <w:t xml:space="preserve"> </w:t>
      </w:r>
      <w:r>
        <w:rPr>
          <w:rFonts w:ascii="Calibri" w:eastAsia="Calibri" w:hAnsi="Calibri" w:cs="Cordia New"/>
          <w:lang w:val="en-GB"/>
        </w:rPr>
        <w:t xml:space="preserve"> </w:t>
      </w:r>
    </w:p>
    <w:p w14:paraId="0A5D8C02" w14:textId="77777777"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Programming experience in R and other Linux scripting languages</w:t>
      </w:r>
    </w:p>
    <w:p w14:paraId="0E3B6708" w14:textId="77777777" w:rsidR="00C176B2" w:rsidRDefault="00C176B2" w:rsidP="006C58C2">
      <w:pPr>
        <w:spacing w:after="160" w:line="256" w:lineRule="auto"/>
        <w:rPr>
          <w:rFonts w:ascii="Calibri" w:eastAsia="Calibri" w:hAnsi="Calibri" w:cs="Cordia New"/>
          <w:lang w:val="en-GB"/>
        </w:rPr>
      </w:pPr>
    </w:p>
    <w:p w14:paraId="45B4747A" w14:textId="77777777" w:rsidR="00721824" w:rsidRDefault="00721824">
      <w:pPr>
        <w:spacing w:after="160" w:line="259" w:lineRule="auto"/>
        <w:rPr>
          <w:b/>
          <w:bCs/>
          <w:color w:val="00B050"/>
          <w:sz w:val="40"/>
          <w:szCs w:val="40"/>
          <w:lang w:val="en-GB"/>
        </w:rPr>
      </w:pPr>
      <w:bookmarkStart w:id="6" w:name="_Toc14257603"/>
      <w:r>
        <w:rPr>
          <w:b/>
          <w:bCs/>
          <w:color w:val="00B050"/>
          <w:sz w:val="40"/>
          <w:szCs w:val="40"/>
        </w:rPr>
        <w:br w:type="page"/>
      </w:r>
    </w:p>
    <w:p w14:paraId="17EC5595" w14:textId="2B0CA969" w:rsidR="00C176B2" w:rsidRPr="001A60AD" w:rsidRDefault="00C176B2" w:rsidP="00C176B2">
      <w:pPr>
        <w:pStyle w:val="FFNormal"/>
        <w:rPr>
          <w:b/>
          <w:bCs/>
          <w:color w:val="00B050"/>
          <w:sz w:val="40"/>
          <w:szCs w:val="40"/>
        </w:rPr>
      </w:pPr>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w:t>
      </w:r>
      <w:r w:rsidR="0044540D">
        <w:rPr>
          <w:b/>
          <w:bCs/>
          <w:color w:val="00B050"/>
          <w:sz w:val="40"/>
          <w:szCs w:val="40"/>
        </w:rPr>
        <w:t>s</w:t>
      </w:r>
      <w:r w:rsidRPr="001A60AD">
        <w:rPr>
          <w:b/>
          <w:bCs/>
          <w:color w:val="00B050"/>
          <w:sz w:val="40"/>
          <w:szCs w:val="40"/>
        </w:rPr>
        <w:t xml:space="preserve"> (Cohort II) </w:t>
      </w:r>
    </w:p>
    <w:p w14:paraId="609BE708" w14:textId="6EF28C85" w:rsidR="00C176B2" w:rsidRPr="00C94D37" w:rsidRDefault="00C176B2" w:rsidP="00C176B2">
      <w:pPr>
        <w:pStyle w:val="Heading2"/>
      </w:pPr>
      <w:bookmarkStart w:id="7" w:name="_Toc56075530"/>
      <w:r w:rsidRPr="00C94D37">
        <w:rPr>
          <w:szCs w:val="36"/>
        </w:rPr>
        <w:t>AMR Health Informatics</w:t>
      </w:r>
      <w:r w:rsidR="0044540D">
        <w:rPr>
          <w:szCs w:val="36"/>
        </w:rPr>
        <w:t xml:space="preserve"> </w:t>
      </w:r>
      <w:r>
        <w:t>– Human Health (</w:t>
      </w:r>
      <w:r w:rsidR="00956A60">
        <w:t>DCDC</w:t>
      </w:r>
      <w:r>
        <w:t xml:space="preserve">) </w:t>
      </w:r>
      <w:r w:rsidR="00956A60">
        <w:t>LA</w:t>
      </w:r>
      <w:r w:rsidR="005A0470">
        <w:t>2</w:t>
      </w:r>
      <w:r w:rsidR="007A7272">
        <w:t>2</w:t>
      </w:r>
      <w:bookmarkEnd w:id="7"/>
    </w:p>
    <w:bookmarkEnd w:id="6"/>
    <w:p w14:paraId="57FAF6B2" w14:textId="77777777" w:rsidR="00C176B2" w:rsidRDefault="00C176B2" w:rsidP="00C176B2">
      <w:pPr>
        <w:pStyle w:val="Heading3"/>
        <w:spacing w:before="120"/>
      </w:pPr>
      <w:r>
        <w:t>Beneficiary Institution</w:t>
      </w:r>
    </w:p>
    <w:p w14:paraId="5CA1CF03" w14:textId="00670310" w:rsidR="00791695" w:rsidRPr="007A7272" w:rsidRDefault="00956A60" w:rsidP="00791695">
      <w:pPr>
        <w:pStyle w:val="FFNormal"/>
        <w:spacing w:before="120" w:after="120" w:line="240" w:lineRule="auto"/>
        <w:rPr>
          <w:i/>
          <w:iCs/>
        </w:rPr>
      </w:pPr>
      <w:r w:rsidRPr="007A7272">
        <w:rPr>
          <w:b/>
          <w:bCs/>
        </w:rPr>
        <w:t>Department of Communicable Disease Control (DCDC)</w:t>
      </w:r>
      <w:r w:rsidR="003C7460" w:rsidRPr="007A7272">
        <w:rPr>
          <w:b/>
          <w:bCs/>
        </w:rPr>
        <w:br/>
      </w:r>
      <w:r w:rsidRPr="007A7272">
        <w:rPr>
          <w:i/>
          <w:iCs/>
        </w:rPr>
        <w:t>Ministry of Health</w:t>
      </w:r>
    </w:p>
    <w:p w14:paraId="3D704A5F" w14:textId="77777777" w:rsidR="00C176B2" w:rsidRDefault="00C176B2" w:rsidP="00C176B2">
      <w:pPr>
        <w:pStyle w:val="Heading3"/>
      </w:pPr>
      <w:r>
        <w:t xml:space="preserve">Objectives </w:t>
      </w:r>
    </w:p>
    <w:p w14:paraId="17E1E77F" w14:textId="77777777" w:rsidR="00C176B2" w:rsidRDefault="00C176B2" w:rsidP="00CB39D5">
      <w:pPr>
        <w:pStyle w:val="FFBullet1"/>
        <w:numPr>
          <w:ilvl w:val="0"/>
          <w:numId w:val="11"/>
        </w:numPr>
        <w:ind w:left="284"/>
      </w:pPr>
      <w:r>
        <w:t>To strengthen capability on data management and analysis of antimicrobial resistance (AMR)</w:t>
      </w:r>
    </w:p>
    <w:p w14:paraId="507AA377" w14:textId="77777777" w:rsidR="00C176B2" w:rsidRDefault="00C176B2" w:rsidP="00CB39D5">
      <w:pPr>
        <w:pStyle w:val="FFBullet1"/>
        <w:numPr>
          <w:ilvl w:val="0"/>
          <w:numId w:val="11"/>
        </w:numPr>
        <w:ind w:left="284"/>
      </w:pPr>
      <w:r>
        <w:t>To develop leadership in AMR health informatics and contribute to sound evidence-based advice on AMR policy and programme development in the human health sector, within a One Health framework.</w:t>
      </w:r>
    </w:p>
    <w:p w14:paraId="0BDDEC24" w14:textId="77777777" w:rsidR="00C176B2" w:rsidRDefault="00C176B2" w:rsidP="00C176B2">
      <w:pPr>
        <w:pStyle w:val="Heading3"/>
      </w:pPr>
      <w:r>
        <w:t>Key areas for development of this Fellowship</w:t>
      </w:r>
    </w:p>
    <w:p w14:paraId="5BB8E7BC" w14:textId="7CC9C94C" w:rsidR="00C176B2" w:rsidRDefault="00C176B2" w:rsidP="00C176B2">
      <w:pPr>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30201B">
        <w:rPr>
          <w:lang w:val="en-GB"/>
        </w:rPr>
        <w:t>F</w:t>
      </w:r>
      <w:r>
        <w:rPr>
          <w:lang w:val="en-GB"/>
        </w:rPr>
        <w:t>ellow in</w:t>
      </w:r>
      <w:r>
        <w:rPr>
          <w:rFonts w:hAnsi="Calibri"/>
          <w:color w:val="000000" w:themeColor="dark1"/>
          <w:kern w:val="24"/>
          <w:lang w:val="en-GB"/>
        </w:rPr>
        <w:t>:</w:t>
      </w:r>
    </w:p>
    <w:p w14:paraId="5F9EFC26" w14:textId="77777777" w:rsidR="00C176B2" w:rsidRPr="0044540D" w:rsidRDefault="00C176B2" w:rsidP="0044540D">
      <w:pPr>
        <w:pStyle w:val="ListParagraph"/>
        <w:keepNext/>
        <w:keepLines/>
        <w:numPr>
          <w:ilvl w:val="0"/>
          <w:numId w:val="45"/>
        </w:numPr>
        <w:spacing w:after="100" w:afterAutospacing="1" w:line="256" w:lineRule="auto"/>
        <w:outlineLvl w:val="3"/>
        <w:rPr>
          <w:rFonts w:ascii="Calibri" w:eastAsia="Yu Gothic Light" w:hAnsi="Calibri" w:cs="Calibri"/>
          <w:iCs/>
          <w:color w:val="000000"/>
          <w:kern w:val="24"/>
        </w:rPr>
      </w:pPr>
      <w:r w:rsidRPr="0044540D">
        <w:rPr>
          <w:rFonts w:ascii="Calibri" w:eastAsia="Yu Gothic Light" w:hAnsi="Calibri" w:cs="Calibri"/>
          <w:iCs/>
          <w:color w:val="000000"/>
          <w:kern w:val="24"/>
        </w:rPr>
        <w:t>AMR database design</w:t>
      </w:r>
    </w:p>
    <w:p w14:paraId="713C2A60" w14:textId="2F051C6B" w:rsidR="00C176B2" w:rsidRPr="0044540D" w:rsidRDefault="00C176B2" w:rsidP="0044540D">
      <w:pPr>
        <w:pStyle w:val="ListParagraph"/>
        <w:keepNext/>
        <w:keepLines/>
        <w:numPr>
          <w:ilvl w:val="0"/>
          <w:numId w:val="45"/>
        </w:numPr>
        <w:spacing w:after="100" w:afterAutospacing="1" w:line="256" w:lineRule="auto"/>
        <w:outlineLvl w:val="3"/>
        <w:rPr>
          <w:rFonts w:ascii="Calibri" w:hAnsi="Calibri"/>
          <w:lang w:val="en-GB"/>
        </w:rPr>
      </w:pPr>
      <w:r w:rsidRPr="0044540D">
        <w:rPr>
          <w:rFonts w:ascii="Calibri" w:eastAsia="Yu Gothic Light" w:hAnsi="Calibri" w:cs="Calibri"/>
          <w:iCs/>
          <w:color w:val="000000"/>
          <w:kern w:val="24"/>
        </w:rPr>
        <w:t>Facilitating</w:t>
      </w:r>
      <w:r w:rsidRPr="0044540D">
        <w:rPr>
          <w:rFonts w:ascii="Calibri" w:hAnsi="Calibri"/>
        </w:rPr>
        <w:t xml:space="preserve"> AMR data reporting from surveillance sites</w:t>
      </w:r>
    </w:p>
    <w:p w14:paraId="2C328649" w14:textId="77777777" w:rsidR="00C176B2" w:rsidRDefault="00C176B2" w:rsidP="00C176B2">
      <w:pPr>
        <w:pStyle w:val="Heading3"/>
      </w:pPr>
      <w:r>
        <w:t>Fellowship success</w:t>
      </w:r>
    </w:p>
    <w:p w14:paraId="29565718" w14:textId="77777777" w:rsidR="00C176B2" w:rsidRDefault="00C176B2" w:rsidP="00C176B2">
      <w:pPr>
        <w:rPr>
          <w:lang w:val="en-GB"/>
        </w:rPr>
      </w:pPr>
      <w:r>
        <w:rPr>
          <w:lang w:val="en-GB"/>
        </w:rPr>
        <w:t>By the end of the Fellowship, the Fellow will have:</w:t>
      </w:r>
    </w:p>
    <w:p w14:paraId="7057EC83" w14:textId="24148AD3" w:rsidR="00C176B2" w:rsidRDefault="00C176B2" w:rsidP="00CB39D5">
      <w:pPr>
        <w:pStyle w:val="FFBullet1"/>
        <w:numPr>
          <w:ilvl w:val="0"/>
          <w:numId w:val="11"/>
        </w:numPr>
        <w:ind w:left="284" w:hanging="284"/>
      </w:pPr>
      <w:r>
        <w:t xml:space="preserve">Received mentoring/training </w:t>
      </w:r>
      <w:r w:rsidR="00561F71">
        <w:t>inputs provided by the Host Institution in line with the focus areas</w:t>
      </w:r>
    </w:p>
    <w:p w14:paraId="03F512AC" w14:textId="510A5457" w:rsidR="00BE4720" w:rsidRDefault="00BE4720" w:rsidP="00CB39D5">
      <w:pPr>
        <w:pStyle w:val="FFBullet1"/>
        <w:numPr>
          <w:ilvl w:val="0"/>
          <w:numId w:val="11"/>
        </w:numPr>
        <w:ind w:left="284" w:hanging="284"/>
      </w:pPr>
      <w:r>
        <w:t xml:space="preserve">Contributed to </w:t>
      </w:r>
      <w:r w:rsidR="00656F70">
        <w:t xml:space="preserve">collaborative One Health activities with Fellows from all sectors </w:t>
      </w:r>
      <w:r>
        <w:t xml:space="preserve"> </w:t>
      </w:r>
    </w:p>
    <w:p w14:paraId="781951A7" w14:textId="353C0D7E" w:rsidR="00C176B2" w:rsidRDefault="006949C3" w:rsidP="00CB39D5">
      <w:pPr>
        <w:pStyle w:val="FFBullet1"/>
        <w:numPr>
          <w:ilvl w:val="0"/>
          <w:numId w:val="11"/>
        </w:numPr>
        <w:ind w:left="284" w:hanging="284"/>
      </w:pPr>
      <w:r>
        <w:t>Taken a supporting role</w:t>
      </w:r>
      <w:r w:rsidR="00C176B2">
        <w:t xml:space="preserve"> in establishing National AMR Data Networking in</w:t>
      </w:r>
      <w:r w:rsidR="001470F7">
        <w:t xml:space="preserve"> Laos</w:t>
      </w:r>
      <w:r w:rsidR="00C176B2">
        <w:t xml:space="preserve">. </w:t>
      </w:r>
    </w:p>
    <w:p w14:paraId="7E5E5B71" w14:textId="28D61CA8" w:rsidR="00C176B2" w:rsidRDefault="00C176B2" w:rsidP="00CB39D5">
      <w:pPr>
        <w:pStyle w:val="FFBullet1"/>
        <w:numPr>
          <w:ilvl w:val="0"/>
          <w:numId w:val="11"/>
        </w:numPr>
        <w:ind w:left="284" w:hanging="284"/>
      </w:pPr>
      <w:r>
        <w:t>Assist</w:t>
      </w:r>
      <w:r w:rsidR="006949C3">
        <w:t>ed</w:t>
      </w:r>
      <w:r>
        <w:t xml:space="preserve"> capacity building activities for their Beneficiary Institution, using knowledge and techniques gained through the Fellowship</w:t>
      </w:r>
    </w:p>
    <w:p w14:paraId="070A0889" w14:textId="77777777" w:rsidR="00F523D1" w:rsidRDefault="00F523D1" w:rsidP="00CB39D5">
      <w:pPr>
        <w:pStyle w:val="FFBullet1"/>
        <w:numPr>
          <w:ilvl w:val="0"/>
          <w:numId w:val="11"/>
        </w:numPr>
        <w:ind w:left="284" w:hanging="284"/>
      </w:pPr>
      <w:r>
        <w:t>Contributed to One Health workshops, meetings or other activities focusing on advancing antimicrobial resistance surveillance and prudent antimicrobial use</w:t>
      </w:r>
    </w:p>
    <w:p w14:paraId="26F63455" w14:textId="77777777" w:rsidR="00F523D1" w:rsidRDefault="00F523D1" w:rsidP="00CB39D5">
      <w:pPr>
        <w:pStyle w:val="FFBullet1"/>
        <w:numPr>
          <w:ilvl w:val="0"/>
          <w:numId w:val="11"/>
        </w:numPr>
        <w:ind w:left="284" w:hanging="284"/>
      </w:pPr>
      <w:r>
        <w:t>Supported Professional Fellows (Cohort I), Policy Fellows and where appropriate AMR surveillance leaders by improving uptake and use of AMR data</w:t>
      </w:r>
      <w:r w:rsidRPr="001A0674">
        <w:t xml:space="preserve"> </w:t>
      </w:r>
      <w:r>
        <w:t>and evidence in their institution.</w:t>
      </w:r>
    </w:p>
    <w:p w14:paraId="4873DE9D" w14:textId="70E6314B" w:rsidR="00C176B2" w:rsidRDefault="00C176B2" w:rsidP="00C176B2">
      <w:pPr>
        <w:pStyle w:val="Heading3"/>
        <w:spacing w:before="360"/>
        <w:rPr>
          <w:szCs w:val="32"/>
        </w:rPr>
      </w:pPr>
      <w:r>
        <w:t xml:space="preserve">Eligibility criteria for the AMR Health Informatics </w:t>
      </w:r>
      <w:r w:rsidRPr="001470F7">
        <w:t xml:space="preserve">Fellowship </w:t>
      </w:r>
      <w:r w:rsidR="00F523D1" w:rsidRPr="001470F7">
        <w:t>[</w:t>
      </w:r>
      <w:r w:rsidR="001470F7" w:rsidRPr="001470F7">
        <w:t>DCDC</w:t>
      </w:r>
      <w:r w:rsidR="00F523D1" w:rsidRPr="001470F7">
        <w:t>]</w:t>
      </w:r>
    </w:p>
    <w:p w14:paraId="2030188F" w14:textId="350AEA44" w:rsidR="00C176B2" w:rsidRDefault="00C176B2" w:rsidP="00C176B2">
      <w:pPr>
        <w:rPr>
          <w:lang w:val="en-GB"/>
        </w:rPr>
      </w:pPr>
      <w:r>
        <w:rPr>
          <w:lang w:val="en-GB"/>
        </w:rPr>
        <w:t xml:space="preserve">In addition to those in </w:t>
      </w:r>
      <w:r w:rsidR="00F523D1">
        <w:rPr>
          <w:lang w:val="en-GB"/>
        </w:rPr>
        <w:t>S</w:t>
      </w:r>
      <w:r>
        <w:rPr>
          <w:lang w:val="en-GB"/>
        </w:rPr>
        <w:t>ection A, candidates for the AMR Health Informatics Fellowship in</w:t>
      </w:r>
      <w:r w:rsidR="001470F7">
        <w:rPr>
          <w:lang w:val="en-GB"/>
        </w:rPr>
        <w:t xml:space="preserve"> DCDC</w:t>
      </w:r>
      <w:r>
        <w:rPr>
          <w:lang w:val="en-GB"/>
        </w:rPr>
        <w:t xml:space="preserve"> must meet the following criteria:</w:t>
      </w:r>
    </w:p>
    <w:p w14:paraId="702AF286" w14:textId="614C883F" w:rsidR="00C176B2" w:rsidRDefault="00C176B2" w:rsidP="00CB39D5">
      <w:pPr>
        <w:numPr>
          <w:ilvl w:val="0"/>
          <w:numId w:val="12"/>
        </w:numPr>
        <w:ind w:left="284" w:hanging="284"/>
        <w:contextualSpacing/>
        <w:rPr>
          <w:lang w:val="en-GB"/>
        </w:rPr>
      </w:pPr>
      <w:r>
        <w:rPr>
          <w:lang w:val="en-GB"/>
        </w:rPr>
        <w:t>Be endorsed by and accountable to</w:t>
      </w:r>
      <w:r w:rsidR="001470F7">
        <w:rPr>
          <w:lang w:val="en-GB"/>
        </w:rPr>
        <w:t xml:space="preserve"> DCDC</w:t>
      </w:r>
      <w:r w:rsidR="00DD7417">
        <w:rPr>
          <w:rFonts w:ascii="Calibri" w:eastAsia="Calibri" w:hAnsi="Calibri" w:cs="Cordia New"/>
          <w:lang w:val="en-GB"/>
        </w:rPr>
        <w:t xml:space="preserve"> </w:t>
      </w:r>
      <w:r>
        <w:rPr>
          <w:lang w:val="en-GB"/>
        </w:rPr>
        <w:t>through employment</w:t>
      </w:r>
    </w:p>
    <w:p w14:paraId="3AA6F0F2" w14:textId="77777777" w:rsidR="00C176B2" w:rsidRDefault="00C176B2" w:rsidP="00CB39D5">
      <w:pPr>
        <w:numPr>
          <w:ilvl w:val="0"/>
          <w:numId w:val="12"/>
        </w:numPr>
        <w:ind w:left="284" w:hanging="284"/>
        <w:contextualSpacing/>
        <w:rPr>
          <w:lang w:val="en-GB"/>
        </w:rPr>
      </w:pPr>
      <w:r>
        <w:rPr>
          <w:lang w:val="en-GB"/>
        </w:rPr>
        <w:t>Hold a relevant qualification in epidemiology or microbiology, and/or relevant professional experience</w:t>
      </w:r>
    </w:p>
    <w:p w14:paraId="31764DE7" w14:textId="77426184" w:rsidR="00C176B2" w:rsidRDefault="00C176B2" w:rsidP="00CB39D5">
      <w:pPr>
        <w:numPr>
          <w:ilvl w:val="0"/>
          <w:numId w:val="12"/>
        </w:numPr>
        <w:ind w:left="284" w:hanging="284"/>
        <w:contextualSpacing/>
        <w:rPr>
          <w:lang w:val="en-GB"/>
        </w:rPr>
      </w:pPr>
      <w:r>
        <w:rPr>
          <w:lang w:val="en-GB"/>
        </w:rPr>
        <w:t>Be working in a position that enables the candidate to develop and advise on AMR/AMC/AMU actions in</w:t>
      </w:r>
      <w:r w:rsidR="001470F7">
        <w:rPr>
          <w:lang w:val="en-GB"/>
        </w:rPr>
        <w:t xml:space="preserve"> Laos</w:t>
      </w:r>
    </w:p>
    <w:p w14:paraId="0EAEE3CF" w14:textId="5E2AA6DE" w:rsidR="008B0B48" w:rsidRPr="00971174" w:rsidRDefault="000D1844" w:rsidP="00971174">
      <w:pPr>
        <w:numPr>
          <w:ilvl w:val="0"/>
          <w:numId w:val="3"/>
        </w:numPr>
        <w:ind w:left="284" w:hanging="284"/>
        <w:contextualSpacing/>
        <w:rPr>
          <w:lang w:val="en-GB"/>
        </w:rPr>
      </w:pPr>
      <w:r w:rsidRPr="000D1844">
        <w:rPr>
          <w:lang w:val="en-GB"/>
        </w:rPr>
        <w:t xml:space="preserve">Show </w:t>
      </w:r>
      <w:r w:rsidR="00C176B2" w:rsidRPr="000D1844">
        <w:rPr>
          <w:lang w:val="en-GB"/>
        </w:rPr>
        <w:t xml:space="preserve">evidence of experience and leadership potential in advocacy </w:t>
      </w:r>
      <w:r w:rsidR="00971174">
        <w:rPr>
          <w:lang w:val="en-GB"/>
        </w:rPr>
        <w:t>within their institution and create opportunities to influence others in the One Health sectors.</w:t>
      </w:r>
      <w:r w:rsidR="00C176B2" w:rsidRPr="00971174">
        <w:rPr>
          <w:lang w:val="en-GB"/>
        </w:rPr>
        <w:br/>
      </w:r>
    </w:p>
    <w:p w14:paraId="32AE0FC2" w14:textId="77777777" w:rsidR="0051623F" w:rsidRDefault="0051623F">
      <w:pPr>
        <w:spacing w:after="160" w:line="259" w:lineRule="auto"/>
        <w:rPr>
          <w:b/>
          <w:bCs/>
          <w:color w:val="00B050"/>
          <w:sz w:val="40"/>
          <w:szCs w:val="40"/>
          <w:lang w:val="en-GB"/>
        </w:rPr>
      </w:pPr>
      <w:r>
        <w:rPr>
          <w:b/>
          <w:bCs/>
          <w:color w:val="00B050"/>
          <w:sz w:val="40"/>
          <w:szCs w:val="40"/>
        </w:rPr>
        <w:br w:type="page"/>
      </w:r>
    </w:p>
    <w:p w14:paraId="169C2038" w14:textId="46AE959A" w:rsidR="008770F4" w:rsidRPr="001A60AD" w:rsidRDefault="008770F4" w:rsidP="008770F4">
      <w:pPr>
        <w:pStyle w:val="FFNormal"/>
        <w:rPr>
          <w:b/>
          <w:bCs/>
          <w:color w:val="00B050"/>
          <w:sz w:val="40"/>
          <w:szCs w:val="40"/>
        </w:rPr>
      </w:pPr>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7E8CD1D1" w14:textId="27D9C3F8" w:rsidR="008770F4" w:rsidRPr="00C94D37" w:rsidRDefault="008770F4" w:rsidP="008770F4">
      <w:pPr>
        <w:pStyle w:val="Heading2"/>
      </w:pPr>
      <w:bookmarkStart w:id="8" w:name="_Toc56075531"/>
      <w:r w:rsidRPr="00C94D37">
        <w:rPr>
          <w:szCs w:val="36"/>
        </w:rPr>
        <w:t xml:space="preserve">AMR </w:t>
      </w:r>
      <w:r w:rsidRPr="00AC6519">
        <w:rPr>
          <w:szCs w:val="36"/>
        </w:rPr>
        <w:t>Clinician</w:t>
      </w:r>
      <w:r w:rsidR="00145A3E">
        <w:rPr>
          <w:szCs w:val="36"/>
        </w:rPr>
        <w:t xml:space="preserve"> </w:t>
      </w:r>
      <w:r>
        <w:t>– Human Health (</w:t>
      </w:r>
      <w:r w:rsidR="00566214">
        <w:t>Mahosoth Hospital</w:t>
      </w:r>
      <w:r>
        <w:t xml:space="preserve">) </w:t>
      </w:r>
      <w:r w:rsidR="00566214">
        <w:t>LA</w:t>
      </w:r>
      <w:r w:rsidR="005A0470">
        <w:t>2</w:t>
      </w:r>
      <w:r w:rsidR="007A7272">
        <w:t>3</w:t>
      </w:r>
      <w:bookmarkEnd w:id="8"/>
    </w:p>
    <w:p w14:paraId="7B5A3815" w14:textId="77777777" w:rsidR="008770F4" w:rsidRDefault="008770F4" w:rsidP="00CB39D5">
      <w:pPr>
        <w:pStyle w:val="Heading3"/>
        <w:spacing w:before="120" w:after="0"/>
      </w:pPr>
      <w:r>
        <w:t>Beneficiary Institution</w:t>
      </w:r>
    </w:p>
    <w:p w14:paraId="4CF5AB22" w14:textId="740437BE" w:rsidR="00566214" w:rsidRPr="007A7272" w:rsidRDefault="00566214" w:rsidP="00CB39D5">
      <w:pPr>
        <w:pStyle w:val="FFNormal"/>
        <w:spacing w:before="120" w:after="0" w:line="240" w:lineRule="auto"/>
        <w:rPr>
          <w:bCs/>
          <w:i/>
          <w:iCs/>
          <w:sz w:val="16"/>
          <w:szCs w:val="16"/>
        </w:rPr>
      </w:pPr>
      <w:r w:rsidRPr="007A7272">
        <w:rPr>
          <w:b/>
        </w:rPr>
        <w:t>Mahosoth Hospital</w:t>
      </w:r>
      <w:r w:rsidR="00A70784" w:rsidRPr="007A7272">
        <w:rPr>
          <w:b/>
        </w:rPr>
        <w:t xml:space="preserve"> </w:t>
      </w:r>
      <w:r w:rsidR="00A70784" w:rsidRPr="007A7272">
        <w:rPr>
          <w:b/>
        </w:rPr>
        <w:br/>
      </w:r>
      <w:r w:rsidRPr="007A7272">
        <w:rPr>
          <w:bCs/>
          <w:i/>
          <w:iCs/>
        </w:rPr>
        <w:t>Ministry of Health</w:t>
      </w:r>
      <w:r w:rsidR="007A7272">
        <w:rPr>
          <w:bCs/>
          <w:i/>
          <w:iCs/>
        </w:rPr>
        <w:br/>
      </w:r>
    </w:p>
    <w:p w14:paraId="11127903" w14:textId="77777777" w:rsidR="008770F4" w:rsidRDefault="008770F4" w:rsidP="003E411B">
      <w:pPr>
        <w:pStyle w:val="Heading3"/>
        <w:spacing w:before="0" w:after="0"/>
      </w:pPr>
      <w:r>
        <w:t xml:space="preserve">Objectives </w:t>
      </w:r>
    </w:p>
    <w:p w14:paraId="0CB915F3" w14:textId="293520DD" w:rsidR="008770F4" w:rsidRDefault="008770F4" w:rsidP="008770F4">
      <w:pPr>
        <w:pStyle w:val="FFBullet1"/>
        <w:ind w:left="426"/>
        <w:rPr>
          <w:lang w:val="en-US"/>
        </w:rPr>
      </w:pPr>
      <w:r>
        <w:rPr>
          <w:rStyle w:val="normaltextrun1"/>
          <w:rFonts w:ascii="Calibri" w:hAnsi="Calibri" w:cs="Calibri"/>
        </w:rPr>
        <w:t xml:space="preserve">To provide training that will strengthen the </w:t>
      </w:r>
      <w:r w:rsidR="00C23D41">
        <w:rPr>
          <w:rStyle w:val="normaltextrun1"/>
          <w:rFonts w:ascii="Calibri" w:hAnsi="Calibri" w:cs="Calibri"/>
        </w:rPr>
        <w:t>F</w:t>
      </w:r>
      <w:r>
        <w:rPr>
          <w:rStyle w:val="normaltextrun1"/>
          <w:rFonts w:ascii="Calibri" w:hAnsi="Calibri" w:cs="Calibri"/>
        </w:rPr>
        <w:t xml:space="preserve">ellow’s ability to support AMU and AMR surveillance </w:t>
      </w:r>
      <w:r w:rsidR="00C23D41">
        <w:rPr>
          <w:rStyle w:val="normaltextrun1"/>
          <w:rFonts w:ascii="Calibri" w:hAnsi="Calibri" w:cs="Calibri"/>
        </w:rPr>
        <w:t>in</w:t>
      </w:r>
      <w:r w:rsidR="001F125C">
        <w:rPr>
          <w:rStyle w:val="normaltextrun1"/>
          <w:rFonts w:ascii="Calibri" w:hAnsi="Calibri" w:cs="Calibri"/>
        </w:rPr>
        <w:t xml:space="preserve"> Mahosoth Hospital.</w:t>
      </w:r>
    </w:p>
    <w:p w14:paraId="338BC50C" w14:textId="1F7794D7" w:rsidR="008770F4" w:rsidRDefault="008770F4" w:rsidP="008770F4">
      <w:pPr>
        <w:pStyle w:val="FFBullet1"/>
        <w:ind w:left="426"/>
        <w:rPr>
          <w:lang w:val="en-US"/>
        </w:rPr>
      </w:pPr>
      <w:r>
        <w:rPr>
          <w:rStyle w:val="normaltextrun1"/>
          <w:rFonts w:ascii="Calibri" w:hAnsi="Calibri" w:cs="Calibri"/>
        </w:rPr>
        <w:t>To provide the skills required to interpret laboratory and other data to design AMR control strategies which can be used</w:t>
      </w:r>
      <w:r w:rsidR="001F125C">
        <w:rPr>
          <w:rStyle w:val="normaltextrun1"/>
          <w:rFonts w:ascii="Calibri" w:hAnsi="Calibri" w:cs="Calibri"/>
        </w:rPr>
        <w:t xml:space="preserve"> in Mahosoth Hospital</w:t>
      </w:r>
      <w:r w:rsidR="00F047C4">
        <w:rPr>
          <w:rFonts w:ascii="Calibri" w:eastAsia="Calibri" w:hAnsi="Calibri" w:cs="Cordia New"/>
        </w:rPr>
        <w:t xml:space="preserve"> </w:t>
      </w:r>
      <w:r>
        <w:rPr>
          <w:rStyle w:val="normaltextrun1"/>
          <w:rFonts w:ascii="Calibri" w:hAnsi="Calibri" w:cs="Calibri"/>
        </w:rPr>
        <w:t>and other</w:t>
      </w:r>
      <w:r>
        <w:rPr>
          <w:rStyle w:val="eop"/>
          <w:rFonts w:ascii="Calibri" w:hAnsi="Calibri" w:cs="Calibri"/>
          <w:lang w:val="en-US"/>
        </w:rPr>
        <w:t> </w:t>
      </w:r>
      <w:r w:rsidR="00032F3A">
        <w:rPr>
          <w:rStyle w:val="eop"/>
          <w:rFonts w:ascii="Calibri" w:hAnsi="Calibri" w:cs="Calibri"/>
          <w:lang w:val="en-US"/>
        </w:rPr>
        <w:t>sites</w:t>
      </w:r>
    </w:p>
    <w:p w14:paraId="141338ED" w14:textId="77777777" w:rsidR="008770F4" w:rsidRPr="004B4CCF" w:rsidRDefault="008770F4" w:rsidP="00CB39D5">
      <w:pPr>
        <w:pStyle w:val="FFBullet1"/>
        <w:ind w:left="426"/>
        <w:rPr>
          <w:lang w:val="en-US"/>
        </w:rPr>
      </w:pPr>
      <w:r>
        <w:rPr>
          <w:rStyle w:val="normaltextrun1"/>
          <w:rFonts w:ascii="Calibri" w:hAnsi="Calibri" w:cs="Calibri"/>
        </w:rPr>
        <w:t>To contribute to the sustainability of AMR and AMU surveillance by acquiring skills in training and implementing training programmes</w:t>
      </w:r>
      <w:r>
        <w:rPr>
          <w:rStyle w:val="eop"/>
          <w:rFonts w:ascii="Calibri" w:hAnsi="Calibri" w:cs="Calibri"/>
          <w:lang w:val="en-US"/>
        </w:rPr>
        <w:t> </w:t>
      </w:r>
    </w:p>
    <w:p w14:paraId="407B8E3A" w14:textId="77777777" w:rsidR="008770F4" w:rsidRDefault="008770F4" w:rsidP="003E411B">
      <w:pPr>
        <w:pStyle w:val="Heading3"/>
        <w:spacing w:before="120"/>
      </w:pPr>
      <w:r>
        <w:t>Key areas for development of this Fellowship</w:t>
      </w:r>
    </w:p>
    <w:p w14:paraId="5F0C0E67" w14:textId="2A07A423" w:rsidR="008770F4" w:rsidRDefault="008770F4" w:rsidP="008770F4">
      <w:pPr>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151DF8">
        <w:rPr>
          <w:lang w:val="en-GB"/>
        </w:rPr>
        <w:t>F</w:t>
      </w:r>
      <w:r>
        <w:rPr>
          <w:lang w:val="en-GB"/>
        </w:rPr>
        <w:t>ellow in</w:t>
      </w:r>
      <w:r>
        <w:rPr>
          <w:rFonts w:hAnsi="Calibri"/>
          <w:color w:val="000000" w:themeColor="dark1"/>
          <w:kern w:val="24"/>
          <w:lang w:val="en-GB"/>
        </w:rPr>
        <w:t>:</w:t>
      </w:r>
    </w:p>
    <w:p w14:paraId="6C915C42"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Understanding the drivers of antimicrobial resistance in the healthcare setting, and the relative contributions of other sectors</w:t>
      </w:r>
    </w:p>
    <w:p w14:paraId="1F8D3DD3"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Analysis and interpretation of AMR and AMU data</w:t>
      </w:r>
      <w:r w:rsidRPr="00145A3E">
        <w:rPr>
          <w:rFonts w:ascii="Calibri" w:eastAsia="Yu Gothic Light" w:hAnsi="Calibri" w:cs="Calibri"/>
          <w:iCs/>
          <w:kern w:val="24"/>
        </w:rPr>
        <w:t xml:space="preserve"> to improve use of antimicrobials</w:t>
      </w:r>
    </w:p>
    <w:p w14:paraId="08898639"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Understanding the role of the microbiology laboratory and promoting diagnostic stewardship</w:t>
      </w:r>
    </w:p>
    <w:p w14:paraId="1EEEDF86"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Understanding behaviour change theory in relation to AMR, and developing an evidence-based approach to improve use of antimicrobials</w:t>
      </w:r>
    </w:p>
    <w:p w14:paraId="4D01CE9A" w14:textId="77777777" w:rsidR="008770F4" w:rsidRPr="00032F3A" w:rsidRDefault="008770F4" w:rsidP="00145A3E">
      <w:pPr>
        <w:pStyle w:val="ListParagraph"/>
        <w:keepNext/>
        <w:keepLines/>
        <w:numPr>
          <w:ilvl w:val="0"/>
          <w:numId w:val="47"/>
        </w:numPr>
        <w:spacing w:after="100" w:afterAutospacing="1" w:line="256" w:lineRule="auto"/>
        <w:outlineLvl w:val="3"/>
        <w:rPr>
          <w:rFonts w:cs="Calibri Light"/>
          <w:lang w:val="en-US"/>
        </w:rPr>
      </w:pPr>
      <w:r w:rsidRPr="00145A3E">
        <w:rPr>
          <w:rFonts w:ascii="Calibri" w:eastAsia="Yu Gothic Light" w:hAnsi="Calibri" w:cs="Calibri"/>
          <w:iCs/>
          <w:color w:val="000000"/>
          <w:kern w:val="24"/>
        </w:rPr>
        <w:t>Understand what other sectors are doing to control use of antimicrobials / contain spread of resistant</w:t>
      </w:r>
      <w:r w:rsidRPr="00032F3A">
        <w:rPr>
          <w:rStyle w:val="normaltextrun1"/>
          <w:rFonts w:cs="Calibri Light"/>
        </w:rPr>
        <w:t xml:space="preserve"> organisms</w:t>
      </w:r>
    </w:p>
    <w:p w14:paraId="595FC941" w14:textId="77777777" w:rsidR="008770F4" w:rsidRDefault="008770F4" w:rsidP="007F067E">
      <w:pPr>
        <w:pStyle w:val="Heading3"/>
        <w:spacing w:before="0"/>
      </w:pPr>
      <w:r>
        <w:t>Fellowship success</w:t>
      </w:r>
    </w:p>
    <w:p w14:paraId="4AB89E40" w14:textId="77777777" w:rsidR="008770F4" w:rsidRDefault="008770F4" w:rsidP="007D0CCD">
      <w:pPr>
        <w:spacing w:after="0"/>
        <w:rPr>
          <w:lang w:val="en-GB"/>
        </w:rPr>
      </w:pPr>
      <w:r>
        <w:rPr>
          <w:lang w:val="en-GB"/>
        </w:rPr>
        <w:t>By the end of the Fellowship, the Fellow will have:</w:t>
      </w:r>
    </w:p>
    <w:p w14:paraId="279BDCB6" w14:textId="059E6208" w:rsidR="008770F4" w:rsidRPr="00881F00" w:rsidRDefault="008770F4" w:rsidP="00CB39D5">
      <w:pPr>
        <w:pStyle w:val="FFBullet1"/>
        <w:numPr>
          <w:ilvl w:val="0"/>
          <w:numId w:val="11"/>
        </w:numPr>
        <w:ind w:left="284" w:hanging="284"/>
      </w:pPr>
      <w:r w:rsidRPr="00881F00">
        <w:t xml:space="preserve">Received mentoring/training </w:t>
      </w:r>
      <w:r w:rsidR="00561F71">
        <w:t>inputs provided by the Host Institution in line with the focus areas</w:t>
      </w:r>
    </w:p>
    <w:p w14:paraId="38C66EBC" w14:textId="7D89A889" w:rsidR="008770F4" w:rsidRPr="00881F00" w:rsidRDefault="008770F4" w:rsidP="00CB39D5">
      <w:pPr>
        <w:pStyle w:val="FFBullet1"/>
        <w:numPr>
          <w:ilvl w:val="0"/>
          <w:numId w:val="11"/>
        </w:numPr>
        <w:ind w:left="284" w:hanging="284"/>
      </w:pPr>
      <w:r w:rsidRPr="00881F00">
        <w:t>Learnt how to collect scientifically robust evidence on AMU and AMR  </w:t>
      </w:r>
    </w:p>
    <w:p w14:paraId="2F92E642" w14:textId="77777777" w:rsidR="008770F4" w:rsidRPr="00881F00" w:rsidRDefault="008770F4" w:rsidP="00CB39D5">
      <w:pPr>
        <w:pStyle w:val="FFBullet1"/>
        <w:numPr>
          <w:ilvl w:val="0"/>
          <w:numId w:val="11"/>
        </w:numPr>
        <w:ind w:left="284" w:hanging="284"/>
      </w:pPr>
      <w:r w:rsidRPr="00881F00">
        <w:t>Acquired skills which allow analysis and interpretation of AMU and AMR surveillance data to inform prescribing practices and future surveillance priorities </w:t>
      </w:r>
    </w:p>
    <w:p w14:paraId="31984227" w14:textId="23691070" w:rsidR="008770F4" w:rsidRPr="00881F00" w:rsidRDefault="008770F4" w:rsidP="00CB39D5">
      <w:pPr>
        <w:pStyle w:val="FFBullet1"/>
        <w:numPr>
          <w:ilvl w:val="0"/>
          <w:numId w:val="11"/>
        </w:numPr>
        <w:ind w:left="284" w:hanging="284"/>
      </w:pPr>
      <w:r w:rsidRPr="00881F00">
        <w:t xml:space="preserve">Contributed to </w:t>
      </w:r>
      <w:r w:rsidR="007F067E">
        <w:t xml:space="preserve">One Health </w:t>
      </w:r>
      <w:r w:rsidRPr="00881F00">
        <w:t xml:space="preserve">communities of practice </w:t>
      </w:r>
      <w:r w:rsidR="007F067E">
        <w:t>and supported Professional Fellows (Cohort I), Policy Fellows and where appropriate</w:t>
      </w:r>
    </w:p>
    <w:p w14:paraId="392E9348" w14:textId="1F3B8BF0" w:rsidR="008770F4" w:rsidRPr="00881F00" w:rsidRDefault="008770F4" w:rsidP="00CB39D5">
      <w:pPr>
        <w:pStyle w:val="FFBullet1"/>
        <w:numPr>
          <w:ilvl w:val="0"/>
          <w:numId w:val="11"/>
        </w:numPr>
        <w:ind w:left="284" w:hanging="284"/>
      </w:pPr>
      <w:r w:rsidRPr="00881F00">
        <w:t>Developed leadership and communication skills to allow them to become an advocate for improving antimicrobial surveillance and use of antimicrobials</w:t>
      </w:r>
      <w:r w:rsidR="002431D8">
        <w:t xml:space="preserve"> within a health care setting</w:t>
      </w:r>
    </w:p>
    <w:p w14:paraId="4AD50513" w14:textId="4B0EB58F" w:rsidR="008770F4" w:rsidRDefault="008770F4" w:rsidP="00CB39D5">
      <w:pPr>
        <w:pStyle w:val="FFBullet1"/>
        <w:numPr>
          <w:ilvl w:val="0"/>
          <w:numId w:val="11"/>
        </w:numPr>
        <w:ind w:left="284" w:hanging="284"/>
      </w:pPr>
      <w:r w:rsidRPr="00881F00">
        <w:t>Contributed to One Health workshops, meetings or other activities focusing on advancing antimicrobial surveillance and prudent antimicrobial use </w:t>
      </w:r>
    </w:p>
    <w:p w14:paraId="69309486" w14:textId="3445AEC3" w:rsidR="008770F4" w:rsidRDefault="008770F4" w:rsidP="003E411B">
      <w:pPr>
        <w:pStyle w:val="Heading3"/>
        <w:spacing w:before="120"/>
        <w:rPr>
          <w:szCs w:val="32"/>
        </w:rPr>
      </w:pPr>
      <w:r>
        <w:t>Eligibility criteria for the AMR Clinician Fellowship</w:t>
      </w:r>
      <w:r w:rsidR="00E3541F">
        <w:t xml:space="preserve"> [</w:t>
      </w:r>
      <w:r w:rsidR="001F125C">
        <w:t>Mahosoth Hospital</w:t>
      </w:r>
      <w:r w:rsidR="00E3541F">
        <w:t>]</w:t>
      </w:r>
    </w:p>
    <w:p w14:paraId="07BEC4BB" w14:textId="7FB98FB2" w:rsidR="008770F4" w:rsidRDefault="008770F4" w:rsidP="005A7839">
      <w:pPr>
        <w:spacing w:after="0"/>
        <w:rPr>
          <w:lang w:val="en-GB"/>
        </w:rPr>
      </w:pPr>
      <w:r>
        <w:rPr>
          <w:lang w:val="en-GB"/>
        </w:rPr>
        <w:t xml:space="preserve">In addition to those in Section A, candidates for the AMR </w:t>
      </w:r>
      <w:r w:rsidR="002431D8">
        <w:rPr>
          <w:lang w:val="en-GB"/>
        </w:rPr>
        <w:t>Clinician</w:t>
      </w:r>
      <w:r>
        <w:rPr>
          <w:lang w:val="en-GB"/>
        </w:rPr>
        <w:t xml:space="preserve"> Fellowship in</w:t>
      </w:r>
      <w:r w:rsidR="001F125C">
        <w:rPr>
          <w:lang w:val="en-GB"/>
        </w:rPr>
        <w:t xml:space="preserve"> Mahosoth Hospital </w:t>
      </w:r>
      <w:r>
        <w:rPr>
          <w:lang w:val="en-GB"/>
        </w:rPr>
        <w:t>must meet the following criteria:</w:t>
      </w:r>
    </w:p>
    <w:p w14:paraId="0F65F8A0" w14:textId="5EDC20AC" w:rsidR="003E411B" w:rsidRDefault="008770F4" w:rsidP="00CB39D5">
      <w:pPr>
        <w:numPr>
          <w:ilvl w:val="0"/>
          <w:numId w:val="12"/>
        </w:numPr>
        <w:ind w:left="284" w:hanging="284"/>
        <w:contextualSpacing/>
        <w:rPr>
          <w:lang w:val="en-GB"/>
        </w:rPr>
      </w:pPr>
      <w:r w:rsidRPr="003E411B">
        <w:rPr>
          <w:lang w:val="en-GB"/>
        </w:rPr>
        <w:t>Be endorsed by and accountable to</w:t>
      </w:r>
      <w:r w:rsidR="001F125C">
        <w:rPr>
          <w:lang w:val="en-GB"/>
        </w:rPr>
        <w:t xml:space="preserve"> Mahosoth Hospital</w:t>
      </w:r>
      <w:r w:rsidR="003E411B">
        <w:rPr>
          <w:rFonts w:ascii="Calibri" w:eastAsia="Calibri" w:hAnsi="Calibri" w:cs="Cordia New"/>
          <w:lang w:val="en-GB"/>
        </w:rPr>
        <w:t xml:space="preserve"> </w:t>
      </w:r>
      <w:r w:rsidR="003E411B">
        <w:rPr>
          <w:lang w:val="en-GB"/>
        </w:rPr>
        <w:t>through employment</w:t>
      </w:r>
      <w:r w:rsidR="003E411B" w:rsidRPr="003E411B">
        <w:rPr>
          <w:lang w:val="en-GB"/>
        </w:rPr>
        <w:t xml:space="preserve"> </w:t>
      </w:r>
    </w:p>
    <w:p w14:paraId="2B6C6BBB" w14:textId="7386A49C" w:rsidR="008770F4" w:rsidRPr="003E411B" w:rsidRDefault="008770F4" w:rsidP="00CB39D5">
      <w:pPr>
        <w:numPr>
          <w:ilvl w:val="0"/>
          <w:numId w:val="12"/>
        </w:numPr>
        <w:ind w:left="284" w:hanging="284"/>
        <w:contextualSpacing/>
        <w:rPr>
          <w:lang w:val="en-GB"/>
        </w:rPr>
      </w:pPr>
      <w:r w:rsidRPr="003E411B">
        <w:rPr>
          <w:lang w:val="en-GB"/>
        </w:rPr>
        <w:t>Hold a medical degree and have relevant professional experience </w:t>
      </w:r>
    </w:p>
    <w:p w14:paraId="796DC178" w14:textId="77777777" w:rsidR="008770F4" w:rsidRPr="00091171" w:rsidRDefault="008770F4" w:rsidP="00CB39D5">
      <w:pPr>
        <w:numPr>
          <w:ilvl w:val="0"/>
          <w:numId w:val="12"/>
        </w:numPr>
        <w:ind w:left="284" w:hanging="284"/>
        <w:contextualSpacing/>
        <w:rPr>
          <w:lang w:val="en-GB"/>
        </w:rPr>
      </w:pPr>
      <w:r w:rsidRPr="00091171">
        <w:rPr>
          <w:lang w:val="en-GB"/>
        </w:rPr>
        <w:t>Be working in a position that enables the candidate to work with laboratory and pharmacy staff to understand their roles, and to work with other clinicians regarding their prescribing practices </w:t>
      </w:r>
    </w:p>
    <w:p w14:paraId="02A3FEF3" w14:textId="77777777" w:rsidR="008770F4" w:rsidRPr="00091171" w:rsidRDefault="008770F4" w:rsidP="00CB39D5">
      <w:pPr>
        <w:numPr>
          <w:ilvl w:val="0"/>
          <w:numId w:val="12"/>
        </w:numPr>
        <w:ind w:left="284" w:hanging="284"/>
        <w:contextualSpacing/>
        <w:rPr>
          <w:lang w:val="en-GB"/>
        </w:rPr>
      </w:pPr>
      <w:r w:rsidRPr="00091171">
        <w:rPr>
          <w:lang w:val="en-GB"/>
        </w:rPr>
        <w:t>Be able to lead / chair a site AMR group (e.g. Antimicrobial Stewardship Committee or similar)</w:t>
      </w:r>
    </w:p>
    <w:p w14:paraId="79C12BB2" w14:textId="19D9C006" w:rsidR="008B0B48" w:rsidRPr="003E411B" w:rsidRDefault="008770F4" w:rsidP="00CB39D5">
      <w:pPr>
        <w:numPr>
          <w:ilvl w:val="0"/>
          <w:numId w:val="12"/>
        </w:numPr>
        <w:spacing w:after="160" w:line="256" w:lineRule="auto"/>
        <w:ind w:left="284" w:hanging="284"/>
        <w:contextualSpacing/>
        <w:rPr>
          <w:rFonts w:ascii="Calibri" w:eastAsia="Calibri" w:hAnsi="Calibri" w:cs="Cordia New"/>
          <w:lang w:val="en-GB"/>
        </w:rPr>
      </w:pPr>
      <w:r w:rsidRPr="003E411B">
        <w:rPr>
          <w:lang w:val="en-GB"/>
        </w:rPr>
        <w:t xml:space="preserve">Show evidence of experience and leadership potential </w:t>
      </w:r>
    </w:p>
    <w:p w14:paraId="15943371" w14:textId="77777777" w:rsidR="005A3FF2" w:rsidRPr="001A60AD" w:rsidRDefault="005A3FF2" w:rsidP="005A3FF2">
      <w:pPr>
        <w:pStyle w:val="FFNormal"/>
        <w:rPr>
          <w:b/>
          <w:bCs/>
          <w:color w:val="00B050"/>
          <w:sz w:val="40"/>
          <w:szCs w:val="40"/>
        </w:rPr>
      </w:pPr>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072AF20B" w14:textId="19087C3E" w:rsidR="005A3FF2" w:rsidRDefault="002D23E9" w:rsidP="002D23E9">
      <w:pPr>
        <w:pStyle w:val="Heading2"/>
      </w:pPr>
      <w:bookmarkStart w:id="9" w:name="_Toc56075532"/>
      <w:r w:rsidRPr="00C94D37">
        <w:rPr>
          <w:szCs w:val="36"/>
        </w:rPr>
        <w:t>AM</w:t>
      </w:r>
      <w:r w:rsidR="007A7272">
        <w:rPr>
          <w:szCs w:val="36"/>
        </w:rPr>
        <w:t xml:space="preserve">R </w:t>
      </w:r>
      <w:r w:rsidRPr="00C94D37">
        <w:rPr>
          <w:szCs w:val="36"/>
        </w:rPr>
        <w:t>Surveillance</w:t>
      </w:r>
      <w:r w:rsidR="00653919">
        <w:rPr>
          <w:szCs w:val="36"/>
        </w:rPr>
        <w:t xml:space="preserve"> </w:t>
      </w:r>
      <w:r w:rsidRPr="00C94D37">
        <w:rPr>
          <w:szCs w:val="36"/>
        </w:rPr>
        <w:t xml:space="preserve">– </w:t>
      </w:r>
      <w:r w:rsidR="007A7272">
        <w:rPr>
          <w:szCs w:val="36"/>
        </w:rPr>
        <w:t>Animal Healt</w:t>
      </w:r>
      <w:r w:rsidR="00B21EDA">
        <w:rPr>
          <w:szCs w:val="36"/>
        </w:rPr>
        <w:t xml:space="preserve">h </w:t>
      </w:r>
      <w:r>
        <w:t>(</w:t>
      </w:r>
      <w:r w:rsidR="007A7272">
        <w:t>DLF</w:t>
      </w:r>
      <w:r>
        <w:t xml:space="preserve">) </w:t>
      </w:r>
      <w:r w:rsidR="007A7272">
        <w:t>LA</w:t>
      </w:r>
      <w:r>
        <w:t>2</w:t>
      </w:r>
      <w:r w:rsidR="007A7272">
        <w:t>4</w:t>
      </w:r>
      <w:bookmarkEnd w:id="9"/>
    </w:p>
    <w:p w14:paraId="1CCD8E1B" w14:textId="77777777" w:rsidR="002D23E9" w:rsidRDefault="002D23E9" w:rsidP="002D23E9">
      <w:pPr>
        <w:pStyle w:val="Heading3"/>
        <w:spacing w:before="120"/>
      </w:pPr>
      <w:r>
        <w:t>Beneficiary Institution</w:t>
      </w:r>
    </w:p>
    <w:p w14:paraId="14D1536A" w14:textId="1BE4BD96" w:rsidR="002D23E9" w:rsidRPr="00813DC2" w:rsidRDefault="00CC5EBC" w:rsidP="002D23E9">
      <w:pPr>
        <w:pStyle w:val="FFNormal"/>
        <w:spacing w:before="120" w:after="120" w:line="240" w:lineRule="auto"/>
        <w:rPr>
          <w:i/>
        </w:rPr>
      </w:pPr>
      <w:r>
        <w:rPr>
          <w:b/>
        </w:rPr>
        <w:t xml:space="preserve">Department of Livestock and Fisheries </w:t>
      </w:r>
      <w:r w:rsidR="00F47446">
        <w:rPr>
          <w:b/>
        </w:rPr>
        <w:t>(</w:t>
      </w:r>
      <w:r w:rsidRPr="00CC5EBC">
        <w:rPr>
          <w:b/>
        </w:rPr>
        <w:t>DLF</w:t>
      </w:r>
      <w:r w:rsidR="002D23E9" w:rsidRPr="00CC5EBC">
        <w:rPr>
          <w:b/>
        </w:rPr>
        <w:t>)</w:t>
      </w:r>
      <w:r w:rsidR="002D23E9" w:rsidRPr="00CC5EBC">
        <w:br/>
      </w:r>
      <w:r w:rsidR="002D23E9" w:rsidRPr="00CC5EBC">
        <w:rPr>
          <w:i/>
        </w:rPr>
        <w:t>Ministry</w:t>
      </w:r>
      <w:r w:rsidRPr="00CC5EBC">
        <w:rPr>
          <w:i/>
        </w:rPr>
        <w:t xml:space="preserve"> of Agriculture and Fisheries</w:t>
      </w:r>
    </w:p>
    <w:p w14:paraId="3D79C66D" w14:textId="77777777" w:rsidR="002D23E9" w:rsidRDefault="002D23E9" w:rsidP="002D23E9">
      <w:pPr>
        <w:pStyle w:val="Heading3"/>
        <w:spacing w:before="120"/>
      </w:pPr>
      <w:r>
        <w:t>Objectives</w:t>
      </w:r>
    </w:p>
    <w:p w14:paraId="5A1D6AFE" w14:textId="2A2BD411" w:rsidR="00D140BA" w:rsidRDefault="002D23E9" w:rsidP="00D140BA">
      <w:pPr>
        <w:pStyle w:val="FFBullet1"/>
        <w:numPr>
          <w:ilvl w:val="0"/>
          <w:numId w:val="11"/>
        </w:numPr>
        <w:ind w:left="284" w:hanging="284"/>
      </w:pPr>
      <w:r>
        <w:t>To provide training that will strengthen the Fellow’s ability to support AM</w:t>
      </w:r>
      <w:r w:rsidR="00365EAA">
        <w:t xml:space="preserve">R </w:t>
      </w:r>
      <w:r>
        <w:t xml:space="preserve">surveillance in </w:t>
      </w:r>
      <w:r w:rsidR="00365EAA">
        <w:t xml:space="preserve">animal </w:t>
      </w:r>
      <w:r>
        <w:t>production systems and produce evidence of A</w:t>
      </w:r>
      <w:r w:rsidR="00365EAA">
        <w:t>MR</w:t>
      </w:r>
      <w:r>
        <w:t xml:space="preserve"> practices</w:t>
      </w:r>
    </w:p>
    <w:p w14:paraId="2D9C18F5" w14:textId="0D5FB2BC" w:rsidR="002D23E9" w:rsidRDefault="002D23E9" w:rsidP="002D23E9">
      <w:pPr>
        <w:pStyle w:val="FFBullet1"/>
        <w:numPr>
          <w:ilvl w:val="0"/>
          <w:numId w:val="11"/>
        </w:numPr>
        <w:ind w:left="284" w:hanging="284"/>
      </w:pPr>
      <w:r>
        <w:t>To provide training that will strengthen the Fellow’s ability to improve the accuracy and completeness of AMC data reported by</w:t>
      </w:r>
      <w:r w:rsidR="00B21EDA">
        <w:t xml:space="preserve"> Laos </w:t>
      </w:r>
      <w:r>
        <w:t xml:space="preserve">to the World Organisation for Animal Health (OIE) </w:t>
      </w:r>
    </w:p>
    <w:p w14:paraId="19A10790" w14:textId="41F99A67" w:rsidR="00E3541F" w:rsidRDefault="002D23E9" w:rsidP="00E3541F">
      <w:pPr>
        <w:pStyle w:val="FFBullet1"/>
        <w:numPr>
          <w:ilvl w:val="0"/>
          <w:numId w:val="11"/>
        </w:numPr>
        <w:ind w:left="284" w:hanging="284"/>
      </w:pPr>
      <w:r>
        <w:t>To contribute to the sustainability of AM</w:t>
      </w:r>
      <w:r w:rsidR="00365EAA">
        <w:t xml:space="preserve">R </w:t>
      </w:r>
      <w:r>
        <w:t xml:space="preserve">surveillance </w:t>
      </w:r>
      <w:r w:rsidR="00E3541F">
        <w:t xml:space="preserve">programmes </w:t>
      </w:r>
      <w:r>
        <w:t>in</w:t>
      </w:r>
      <w:r w:rsidR="00B21EDA">
        <w:t xml:space="preserve"> Laos </w:t>
      </w:r>
      <w:r>
        <w:t xml:space="preserve">by </w:t>
      </w:r>
      <w:r w:rsidR="00E3541F">
        <w:t xml:space="preserve">developing training expertise in AMR and </w:t>
      </w:r>
      <w:r>
        <w:t>implementing training programmes</w:t>
      </w:r>
    </w:p>
    <w:p w14:paraId="4C6AFCED" w14:textId="77777777" w:rsidR="002D23E9" w:rsidRDefault="002D23E9" w:rsidP="002D23E9">
      <w:pPr>
        <w:pStyle w:val="Heading3"/>
        <w:spacing w:before="120"/>
      </w:pPr>
      <w:r>
        <w:t>Key areas for development of this Fellowship</w:t>
      </w:r>
    </w:p>
    <w:p w14:paraId="3F75E883" w14:textId="77777777" w:rsidR="002D23E9" w:rsidRDefault="002D23E9" w:rsidP="002D23E9">
      <w:r>
        <w:rPr>
          <w:rFonts w:hAnsi="Calibri"/>
          <w:color w:val="000000" w:themeColor="dark1"/>
          <w:kern w:val="24"/>
        </w:rPr>
        <w:t xml:space="preserve">The Fellowship will provide training and mentoring </w:t>
      </w:r>
      <w:r>
        <w:t xml:space="preserve">specific to the needs of the Beneficiary Institution and the Fellow </w:t>
      </w:r>
      <w:r>
        <w:rPr>
          <w:rFonts w:hAnsi="Calibri"/>
          <w:color w:val="000000" w:themeColor="dark1"/>
          <w:kern w:val="24"/>
        </w:rPr>
        <w:t>in:</w:t>
      </w:r>
    </w:p>
    <w:p w14:paraId="29B6B011" w14:textId="2A1628B1" w:rsidR="00324CC4" w:rsidRPr="001E72C8" w:rsidRDefault="002D23E9" w:rsidP="001E72C8">
      <w:pPr>
        <w:pStyle w:val="ListParagraph"/>
        <w:keepNext/>
        <w:keepLines/>
        <w:numPr>
          <w:ilvl w:val="0"/>
          <w:numId w:val="49"/>
        </w:numPr>
        <w:spacing w:after="100" w:afterAutospacing="1" w:line="256" w:lineRule="auto"/>
        <w:ind w:left="426" w:hanging="142"/>
        <w:outlineLvl w:val="3"/>
        <w:rPr>
          <w:rFonts w:ascii="Calibri" w:eastAsia="Yu Gothic Light" w:hAnsi="Calibri" w:cs="Calibri"/>
          <w:iCs/>
          <w:color w:val="000000"/>
          <w:kern w:val="24"/>
        </w:rPr>
      </w:pPr>
      <w:r w:rsidRPr="001E72C8">
        <w:rPr>
          <w:rFonts w:ascii="Calibri" w:eastAsia="Yu Gothic Light" w:hAnsi="Calibri" w:cs="Calibri"/>
          <w:iCs/>
          <w:color w:val="000000"/>
          <w:kern w:val="24"/>
        </w:rPr>
        <w:t xml:space="preserve">Design and </w:t>
      </w:r>
      <w:r w:rsidR="00324CC4" w:rsidRPr="001E72C8">
        <w:rPr>
          <w:rFonts w:ascii="Calibri" w:eastAsia="Yu Gothic Light" w:hAnsi="Calibri" w:cs="Calibri"/>
          <w:iCs/>
          <w:color w:val="000000"/>
          <w:kern w:val="24"/>
        </w:rPr>
        <w:t xml:space="preserve">evaluation </w:t>
      </w:r>
      <w:r w:rsidRPr="001E72C8">
        <w:rPr>
          <w:rFonts w:ascii="Calibri" w:eastAsia="Yu Gothic Light" w:hAnsi="Calibri" w:cs="Calibri"/>
          <w:iCs/>
          <w:color w:val="000000"/>
          <w:kern w:val="24"/>
        </w:rPr>
        <w:t>of AM</w:t>
      </w:r>
      <w:r w:rsidR="00324CC4" w:rsidRPr="001E72C8">
        <w:rPr>
          <w:rFonts w:ascii="Calibri" w:eastAsia="Yu Gothic Light" w:hAnsi="Calibri" w:cs="Calibri"/>
          <w:iCs/>
          <w:color w:val="000000"/>
          <w:kern w:val="24"/>
        </w:rPr>
        <w:t>R</w:t>
      </w:r>
      <w:r w:rsidRPr="001E72C8">
        <w:rPr>
          <w:rFonts w:ascii="Calibri" w:eastAsia="Yu Gothic Light" w:hAnsi="Calibri" w:cs="Calibri"/>
          <w:iCs/>
          <w:color w:val="000000"/>
          <w:kern w:val="24"/>
        </w:rPr>
        <w:t xml:space="preserve"> </w:t>
      </w:r>
      <w:r w:rsidR="00324CC4" w:rsidRPr="001E72C8">
        <w:rPr>
          <w:rFonts w:ascii="Calibri" w:eastAsia="Yu Gothic Light" w:hAnsi="Calibri" w:cs="Calibri"/>
          <w:iCs/>
          <w:color w:val="000000"/>
          <w:kern w:val="24"/>
        </w:rPr>
        <w:t xml:space="preserve">Surveillance </w:t>
      </w:r>
      <w:r w:rsidRPr="001E72C8">
        <w:rPr>
          <w:rFonts w:ascii="Calibri" w:eastAsia="Yu Gothic Light" w:hAnsi="Calibri" w:cs="Calibri"/>
          <w:iCs/>
          <w:color w:val="000000"/>
          <w:kern w:val="24"/>
        </w:rPr>
        <w:t>data</w:t>
      </w:r>
      <w:r w:rsidR="00324CC4" w:rsidRPr="001E72C8">
        <w:rPr>
          <w:rFonts w:ascii="Calibri" w:eastAsia="Yu Gothic Light" w:hAnsi="Calibri" w:cs="Calibri"/>
          <w:iCs/>
          <w:color w:val="000000"/>
          <w:kern w:val="24"/>
        </w:rPr>
        <w:t>base</w:t>
      </w:r>
    </w:p>
    <w:p w14:paraId="14B064C4" w14:textId="689F9633" w:rsidR="00324CC4" w:rsidRPr="001E72C8" w:rsidRDefault="00324CC4" w:rsidP="001E72C8">
      <w:pPr>
        <w:pStyle w:val="ListParagraph"/>
        <w:keepNext/>
        <w:keepLines/>
        <w:numPr>
          <w:ilvl w:val="0"/>
          <w:numId w:val="49"/>
        </w:numPr>
        <w:spacing w:before="120" w:after="100" w:afterAutospacing="1" w:line="256" w:lineRule="auto"/>
        <w:ind w:left="426" w:hanging="142"/>
        <w:outlineLvl w:val="3"/>
        <w:rPr>
          <w:rFonts w:ascii="Calibri" w:eastAsia="Yu Gothic Light" w:hAnsi="Calibri" w:cs="Calibri"/>
          <w:iCs/>
          <w:color w:val="000000"/>
          <w:kern w:val="24"/>
        </w:rPr>
      </w:pPr>
      <w:r w:rsidRPr="001E72C8">
        <w:rPr>
          <w:rFonts w:ascii="Calibri" w:eastAsia="Yu Gothic Light" w:hAnsi="Calibri" w:cs="Calibri"/>
          <w:iCs/>
          <w:color w:val="000000"/>
          <w:kern w:val="24"/>
        </w:rPr>
        <w:t>Making recommendations on AMR data a</w:t>
      </w:r>
      <w:r w:rsidR="002D23E9" w:rsidRPr="001E72C8">
        <w:rPr>
          <w:rFonts w:ascii="Calibri" w:eastAsia="Yu Gothic Light" w:hAnsi="Calibri" w:cs="Calibri"/>
          <w:iCs/>
          <w:color w:val="000000"/>
          <w:kern w:val="24"/>
        </w:rPr>
        <w:t xml:space="preserve">nalysis and interpretation </w:t>
      </w:r>
    </w:p>
    <w:p w14:paraId="09092344" w14:textId="4DD3B84B" w:rsidR="00324CC4" w:rsidRPr="001E72C8" w:rsidRDefault="001D67C7" w:rsidP="001E72C8">
      <w:pPr>
        <w:pStyle w:val="ListParagraph"/>
        <w:keepNext/>
        <w:keepLines/>
        <w:numPr>
          <w:ilvl w:val="0"/>
          <w:numId w:val="49"/>
        </w:numPr>
        <w:spacing w:after="100" w:afterAutospacing="1" w:line="256" w:lineRule="auto"/>
        <w:ind w:left="426" w:hanging="142"/>
        <w:outlineLvl w:val="3"/>
        <w:rPr>
          <w:lang w:val="en-GB"/>
        </w:rPr>
      </w:pPr>
      <w:r w:rsidRPr="001E72C8">
        <w:t>Delivering AMR Surveillance information and training programmes nationally and internationally.</w:t>
      </w:r>
    </w:p>
    <w:p w14:paraId="18C7DFA1" w14:textId="77777777" w:rsidR="002D23E9" w:rsidRDefault="002D23E9" w:rsidP="002D23E9">
      <w:pPr>
        <w:pStyle w:val="Heading3"/>
        <w:spacing w:before="120"/>
      </w:pPr>
      <w:r>
        <w:t>Fellowship success</w:t>
      </w:r>
    </w:p>
    <w:p w14:paraId="46DAD0F8" w14:textId="77777777" w:rsidR="002D23E9" w:rsidRDefault="002D23E9" w:rsidP="002D23E9">
      <w:pPr>
        <w:rPr>
          <w:lang w:val="en-GB"/>
        </w:rPr>
      </w:pPr>
      <w:r>
        <w:rPr>
          <w:lang w:val="en-GB"/>
        </w:rPr>
        <w:t>By the end of the Fellowship, the Fellow will have:</w:t>
      </w:r>
    </w:p>
    <w:p w14:paraId="538F9DBF" w14:textId="77777777" w:rsidR="002D23E9" w:rsidRDefault="002D23E9" w:rsidP="002D23E9">
      <w:pPr>
        <w:pStyle w:val="FFBullet1"/>
        <w:numPr>
          <w:ilvl w:val="0"/>
          <w:numId w:val="11"/>
        </w:numPr>
        <w:ind w:left="284" w:hanging="284"/>
      </w:pPr>
      <w:r>
        <w:t>Received mentoring/training inputs provided by the Host Institution in line with the focus areas</w:t>
      </w:r>
    </w:p>
    <w:p w14:paraId="6A205633" w14:textId="3950A507" w:rsidR="002D23E9" w:rsidRPr="001E72C8" w:rsidRDefault="002D23E9" w:rsidP="002D23E9">
      <w:pPr>
        <w:pStyle w:val="FFBullet1"/>
        <w:numPr>
          <w:ilvl w:val="0"/>
          <w:numId w:val="11"/>
        </w:numPr>
        <w:ind w:left="284" w:hanging="284"/>
      </w:pPr>
      <w:r w:rsidRPr="001E72C8">
        <w:t xml:space="preserve">Learnt how to collect scientifically robust evidence </w:t>
      </w:r>
      <w:r w:rsidR="00434937" w:rsidRPr="001E72C8">
        <w:t>on AMR Surveillance patterns</w:t>
      </w:r>
    </w:p>
    <w:p w14:paraId="7597E1D4" w14:textId="65D7BD4E" w:rsidR="002D23E9" w:rsidRPr="001E72C8" w:rsidRDefault="002D23E9" w:rsidP="002D23E9">
      <w:pPr>
        <w:pStyle w:val="FFBullet1"/>
        <w:numPr>
          <w:ilvl w:val="0"/>
          <w:numId w:val="11"/>
        </w:numPr>
        <w:ind w:left="284" w:hanging="284"/>
      </w:pPr>
      <w:r w:rsidRPr="001E72C8">
        <w:t>Learnt how to collect and interpret AM</w:t>
      </w:r>
      <w:r w:rsidR="00434937" w:rsidRPr="001E72C8">
        <w:t>R</w:t>
      </w:r>
      <w:r w:rsidRPr="001E72C8">
        <w:t xml:space="preserve"> data and understand the shortcomings</w:t>
      </w:r>
    </w:p>
    <w:p w14:paraId="5EBF7328" w14:textId="5AB610DE" w:rsidR="002D23E9" w:rsidRPr="001E72C8" w:rsidRDefault="002D23E9" w:rsidP="002D23E9">
      <w:pPr>
        <w:pStyle w:val="FFBullet1"/>
        <w:numPr>
          <w:ilvl w:val="0"/>
          <w:numId w:val="11"/>
        </w:numPr>
        <w:ind w:left="284" w:hanging="284"/>
      </w:pPr>
      <w:r w:rsidRPr="001E72C8">
        <w:t>Acquired skills which allow analysis and interpretation of AM</w:t>
      </w:r>
      <w:r w:rsidR="00434937" w:rsidRPr="001E72C8">
        <w:t>R</w:t>
      </w:r>
      <w:r w:rsidRPr="001E72C8">
        <w:t xml:space="preserve"> surveillance data to inform technical staff in the </w:t>
      </w:r>
      <w:r w:rsidR="001D67C7" w:rsidRPr="001E72C8">
        <w:t xml:space="preserve">animal health </w:t>
      </w:r>
      <w:r w:rsidRPr="001E72C8">
        <w:t>sector and to inform future surveillance priorities</w:t>
      </w:r>
    </w:p>
    <w:p w14:paraId="47D9BE8F" w14:textId="2A9B7B11" w:rsidR="002D23E9" w:rsidRDefault="002D23E9" w:rsidP="00012695">
      <w:pPr>
        <w:pStyle w:val="FFBullet1"/>
        <w:numPr>
          <w:ilvl w:val="0"/>
          <w:numId w:val="11"/>
        </w:numPr>
        <w:ind w:left="284" w:hanging="284"/>
      </w:pPr>
      <w:r w:rsidRPr="001E72C8">
        <w:t xml:space="preserve">Contributed to </w:t>
      </w:r>
      <w:r w:rsidR="00012695" w:rsidRPr="001E72C8">
        <w:t xml:space="preserve">collaborative </w:t>
      </w:r>
      <w:r w:rsidRPr="001E72C8">
        <w:t>One Health communities of practice</w:t>
      </w:r>
      <w:r w:rsidR="00012695" w:rsidRPr="001E72C8">
        <w:t xml:space="preserve">, </w:t>
      </w:r>
      <w:r w:rsidRPr="001E72C8">
        <w:t>workshops, meetings or other</w:t>
      </w:r>
      <w:r>
        <w:t xml:space="preserve"> activities focusing on advancing </w:t>
      </w:r>
      <w:r w:rsidR="00012695">
        <w:t>AMR Surveillance in animal health with Fellows from all sectors</w:t>
      </w:r>
    </w:p>
    <w:p w14:paraId="077061DF" w14:textId="77777777" w:rsidR="002D23E9" w:rsidRDefault="002D23E9" w:rsidP="002D23E9">
      <w:pPr>
        <w:pStyle w:val="FFBullet1"/>
        <w:numPr>
          <w:ilvl w:val="0"/>
          <w:numId w:val="11"/>
        </w:numPr>
        <w:ind w:left="284" w:hanging="284"/>
      </w:pPr>
      <w:r>
        <w:t>Supported Professional Fellows (Cohort I), Policy Fellows and where appropriate AMR surveillance leaders by improving uptake and use of AMR data</w:t>
      </w:r>
      <w:r w:rsidRPr="001A0674">
        <w:t xml:space="preserve"> </w:t>
      </w:r>
      <w:r>
        <w:t>and evidence in their institution.</w:t>
      </w:r>
    </w:p>
    <w:p w14:paraId="7D676D64" w14:textId="4C191452" w:rsidR="002D23E9" w:rsidRDefault="002D23E9" w:rsidP="002D23E9">
      <w:pPr>
        <w:pStyle w:val="Heading3"/>
        <w:spacing w:before="120"/>
      </w:pPr>
      <w:r w:rsidRPr="001E72C8">
        <w:t>Eligibility criteria for the AM</w:t>
      </w:r>
      <w:r w:rsidR="00434937" w:rsidRPr="001E72C8">
        <w:t>R</w:t>
      </w:r>
      <w:r w:rsidRPr="001E72C8">
        <w:t xml:space="preserve"> Surveillance Fellowship [</w:t>
      </w:r>
      <w:r w:rsidR="00F94059" w:rsidRPr="001E72C8">
        <w:t>DLF</w:t>
      </w:r>
      <w:r w:rsidRPr="001E72C8">
        <w:t>]</w:t>
      </w:r>
    </w:p>
    <w:p w14:paraId="03DC9D2D" w14:textId="3BA298F4" w:rsidR="002D23E9" w:rsidRDefault="002D23E9" w:rsidP="002D23E9">
      <w:pPr>
        <w:rPr>
          <w:lang w:val="en-GB"/>
        </w:rPr>
      </w:pPr>
      <w:r>
        <w:rPr>
          <w:lang w:val="en-GB"/>
        </w:rPr>
        <w:t>In addition to those in Section A, candidates for the AM</w:t>
      </w:r>
      <w:r w:rsidR="00F94059">
        <w:rPr>
          <w:lang w:val="en-GB"/>
        </w:rPr>
        <w:t xml:space="preserve">R </w:t>
      </w:r>
      <w:r>
        <w:rPr>
          <w:lang w:val="en-GB"/>
        </w:rPr>
        <w:t>Surveillance Fellowship in</w:t>
      </w:r>
      <w:r w:rsidR="00F94059">
        <w:rPr>
          <w:lang w:val="en-GB"/>
        </w:rPr>
        <w:t xml:space="preserve"> DLF </w:t>
      </w:r>
      <w:r>
        <w:rPr>
          <w:lang w:val="en-GB"/>
        </w:rPr>
        <w:t>must meet the following criteria which are specific to this Fellowship:</w:t>
      </w:r>
    </w:p>
    <w:p w14:paraId="418686F6" w14:textId="5FF32E8E" w:rsidR="002D23E9" w:rsidRDefault="002D23E9" w:rsidP="002D23E9">
      <w:pPr>
        <w:pStyle w:val="FFBullet1"/>
        <w:numPr>
          <w:ilvl w:val="0"/>
          <w:numId w:val="11"/>
        </w:numPr>
        <w:ind w:left="284" w:hanging="284"/>
      </w:pPr>
      <w:r>
        <w:t>Be endorsed by and accountable to</w:t>
      </w:r>
      <w:r w:rsidR="00F94059">
        <w:t xml:space="preserve"> DLF </w:t>
      </w:r>
      <w:r>
        <w:t>through employment</w:t>
      </w:r>
    </w:p>
    <w:p w14:paraId="60F46D5F" w14:textId="77777777" w:rsidR="002D23E9" w:rsidRDefault="002D23E9" w:rsidP="002D23E9">
      <w:pPr>
        <w:pStyle w:val="FFBullet1"/>
        <w:numPr>
          <w:ilvl w:val="0"/>
          <w:numId w:val="11"/>
        </w:numPr>
        <w:ind w:left="284" w:hanging="284"/>
      </w:pPr>
      <w:r>
        <w:t>Hold at least an undergraduate qualification in veterinary medicine or epidemiology, and/or relevant professional experience.</w:t>
      </w:r>
    </w:p>
    <w:p w14:paraId="1C14C5D5" w14:textId="792D5EEF" w:rsidR="002D23E9" w:rsidRDefault="002D23E9" w:rsidP="002D23E9">
      <w:pPr>
        <w:pStyle w:val="FFBullet1"/>
        <w:numPr>
          <w:ilvl w:val="0"/>
          <w:numId w:val="11"/>
        </w:numPr>
        <w:ind w:left="284" w:hanging="284"/>
      </w:pPr>
      <w:r>
        <w:t xml:space="preserve">Be working in a position that enables </w:t>
      </w:r>
      <w:r w:rsidR="00EA0BBB">
        <w:t>access to information on AMR</w:t>
      </w:r>
      <w:r w:rsidR="008A0DDB">
        <w:t xml:space="preserve"> </w:t>
      </w:r>
      <w:r w:rsidR="00EA0BBB">
        <w:t xml:space="preserve">activities in Laos and </w:t>
      </w:r>
      <w:r>
        <w:t>to conduct a field-based survey of AM</w:t>
      </w:r>
      <w:r w:rsidR="00F94059">
        <w:t>R</w:t>
      </w:r>
      <w:r w:rsidR="008A0DDB">
        <w:t xml:space="preserve"> surveillance in animal health </w:t>
      </w:r>
    </w:p>
    <w:p w14:paraId="23D1C5E8" w14:textId="7257B70B" w:rsidR="006C58C2" w:rsidRPr="00615C3E" w:rsidRDefault="002D23E9" w:rsidP="007A7272">
      <w:pPr>
        <w:pStyle w:val="FFBullet1"/>
        <w:numPr>
          <w:ilvl w:val="0"/>
          <w:numId w:val="11"/>
        </w:numPr>
        <w:ind w:left="284" w:hanging="284"/>
      </w:pPr>
      <w:r>
        <w:t>Show evidence of experience and leadership potential in the field o</w:t>
      </w:r>
      <w:r w:rsidR="008A0DDB">
        <w:t>f AMR surveillance, data management, data analysis and interpretation; be able to lea</w:t>
      </w:r>
      <w:r w:rsidR="00F62155">
        <w:t xml:space="preserve">d/chair a site </w:t>
      </w:r>
      <w:r w:rsidR="008A0DDB">
        <w:t>AMR working group.</w:t>
      </w:r>
    </w:p>
    <w:sectPr w:rsidR="006C58C2" w:rsidRPr="00615C3E" w:rsidSect="00CC2BCB">
      <w:footerReference w:type="default" r:id="rId20"/>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3D51" w14:textId="77777777" w:rsidR="00454AF1" w:rsidRDefault="00454AF1" w:rsidP="00C13F45">
      <w:pPr>
        <w:spacing w:after="0"/>
      </w:pPr>
      <w:r>
        <w:separator/>
      </w:r>
    </w:p>
  </w:endnote>
  <w:endnote w:type="continuationSeparator" w:id="0">
    <w:p w14:paraId="592CBA97" w14:textId="77777777" w:rsidR="00454AF1" w:rsidRDefault="00454AF1" w:rsidP="00C13F45">
      <w:pPr>
        <w:spacing w:after="0"/>
      </w:pPr>
      <w:r>
        <w:continuationSeparator/>
      </w:r>
    </w:p>
  </w:endnote>
  <w:endnote w:type="continuationNotice" w:id="1">
    <w:p w14:paraId="0D515AEA" w14:textId="77777777" w:rsidR="00454AF1" w:rsidRDefault="00454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77777777" w:rsidR="00674644" w:rsidRPr="004A7ED1" w:rsidRDefault="00674644" w:rsidP="004A7ED1">
    <w:pPr>
      <w:pStyle w:val="Footer"/>
      <w:rPr>
        <w:sz w:val="18"/>
        <w:szCs w:val="18"/>
      </w:rPr>
    </w:pPr>
    <w:r w:rsidRPr="004A7ED1">
      <w:rPr>
        <w:rFonts w:eastAsia="Times New Roman"/>
        <w:sz w:val="18"/>
        <w:szCs w:val="18"/>
      </w:rPr>
      <w:t>371809</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77777777" w:rsidR="00674644" w:rsidRPr="00A20695" w:rsidRDefault="0067464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rFonts w:eastAsia="Times New Roman"/>
        <w:sz w:val="16"/>
        <w:szCs w:val="16"/>
      </w:rPr>
      <w:t xml:space="preserve">A: General </w:t>
    </w:r>
    <w:proofErr w:type="spellStart"/>
    <w:r w:rsidRPr="00A20695">
      <w:rPr>
        <w:rFonts w:eastAsia="Times New Roman"/>
        <w:sz w:val="16"/>
        <w:szCs w:val="16"/>
      </w:rPr>
      <w:t>ToR</w:t>
    </w:r>
    <w:proofErr w:type="spellEnd"/>
    <w:r w:rsidRPr="00A20695">
      <w:rPr>
        <w:rFonts w:eastAsia="Times New Roman"/>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269A349E" w:rsidR="00674644" w:rsidRPr="00A20695" w:rsidRDefault="00674644" w:rsidP="004A7ED1">
    <w:pPr>
      <w:pStyle w:val="Footer"/>
      <w:rPr>
        <w:sz w:val="16"/>
        <w:szCs w:val="16"/>
      </w:rPr>
    </w:pPr>
    <w:r w:rsidRPr="00A20695">
      <w:rPr>
        <w:rFonts w:eastAsia="Times New Roman"/>
        <w:sz w:val="16"/>
        <w:szCs w:val="16"/>
      </w:rPr>
      <w:t>371809</w:t>
    </w:r>
    <w:r w:rsidR="000E2786">
      <w:rPr>
        <w:rFonts w:eastAsia="Times New Roman"/>
        <w:sz w:val="16"/>
        <w:szCs w:val="16"/>
      </w:rPr>
      <w:t xml:space="preserve"> 14Jul20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C5B1" w14:textId="77777777" w:rsidR="00454AF1" w:rsidRDefault="00454AF1" w:rsidP="00C13F45">
      <w:pPr>
        <w:spacing w:after="0"/>
      </w:pPr>
      <w:r>
        <w:separator/>
      </w:r>
    </w:p>
  </w:footnote>
  <w:footnote w:type="continuationSeparator" w:id="0">
    <w:p w14:paraId="23465A0D" w14:textId="77777777" w:rsidR="00454AF1" w:rsidRDefault="00454AF1" w:rsidP="00C13F45">
      <w:pPr>
        <w:spacing w:after="0"/>
      </w:pPr>
      <w:r>
        <w:continuationSeparator/>
      </w:r>
    </w:p>
  </w:footnote>
  <w:footnote w:type="continuationNotice" w:id="1">
    <w:p w14:paraId="6A149082" w14:textId="77777777" w:rsidR="00454AF1" w:rsidRDefault="00454A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 xml:space="preserve">Proposed </w:t>
    </w:r>
    <w:proofErr w:type="gramStart"/>
    <w:r>
      <w:rPr>
        <w:rFonts w:eastAsia="Arial Unicode MS" w:cs="Arial Unicode MS"/>
        <w:sz w:val="16"/>
      </w:rPr>
      <w:t>Fellowships</w:t>
    </w:r>
    <w:r w:rsidRPr="00A27AB1">
      <w:rPr>
        <w:rFonts w:eastAsia="Arial Unicode MS" w:cs="Arial Unicode MS"/>
        <w:b/>
        <w:sz w:val="16"/>
      </w:rPr>
      <w:t xml:space="preserve">  </w:t>
    </w:r>
    <w:r w:rsidRPr="00A27AB1">
      <w:rPr>
        <w:rFonts w:eastAsia="Arial Unicode MS" w:cs="Arial Unicode MS"/>
        <w:sz w:val="16"/>
      </w:rPr>
      <w:t>|</w:t>
    </w:r>
    <w:proofErr w:type="gramEnd"/>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47497780" w:rsidR="00674644" w:rsidRDefault="00674644" w:rsidP="00E962C3">
    <w:pPr>
      <w:pStyle w:val="Header"/>
      <w:jc w:val="right"/>
    </w:pPr>
    <w:r>
      <w:rPr>
        <w:rFonts w:eastAsia="Arial Unicode MS" w:cs="Arial Unicode MS"/>
        <w:sz w:val="16"/>
      </w:rPr>
      <w:t xml:space="preserve">Fleming </w:t>
    </w:r>
    <w:r w:rsidR="002E2709">
      <w:rPr>
        <w:rFonts w:eastAsia="Arial Unicode MS" w:cs="Arial Unicode MS"/>
        <w:sz w:val="16"/>
      </w:rPr>
      <w:t xml:space="preserve">Professional </w:t>
    </w:r>
    <w:r>
      <w:rPr>
        <w:rFonts w:eastAsia="Arial Unicode MS" w:cs="Arial Unicode MS"/>
        <w:sz w:val="16"/>
      </w:rPr>
      <w:t>Fellowships</w:t>
    </w:r>
    <w:r w:rsidR="00E47704">
      <w:rPr>
        <w:rFonts w:eastAsia="Arial Unicode MS" w:cs="Arial Unicode MS"/>
        <w:sz w:val="16"/>
      </w:rPr>
      <w:t xml:space="preserve"> (Cohort II</w:t>
    </w:r>
    <w:r w:rsidR="00E47704" w:rsidRPr="001F73A8">
      <w:rPr>
        <w:rFonts w:eastAsia="Arial Unicode MS" w:cs="Arial Unicode MS"/>
        <w:sz w:val="16"/>
      </w:rPr>
      <w:t>)</w:t>
    </w:r>
    <w:r w:rsidRPr="001F73A8">
      <w:rPr>
        <w:rFonts w:eastAsia="Arial Unicode MS" w:cs="Arial Unicode MS"/>
        <w:sz w:val="16"/>
      </w:rPr>
      <w:t xml:space="preserve"> |</w:t>
    </w:r>
    <w:r w:rsidR="001F73A8">
      <w:rPr>
        <w:rFonts w:eastAsia="Arial Unicode MS" w:cs="Arial Unicode MS"/>
        <w:sz w:val="16"/>
      </w:rPr>
      <w:t xml:space="preserve"> </w:t>
    </w:r>
    <w:r w:rsidR="001F73A8" w:rsidRPr="001F73A8">
      <w:rPr>
        <w:rFonts w:eastAsia="Arial Unicode MS" w:cs="Arial Unicode MS"/>
        <w:sz w:val="16"/>
      </w:rPr>
      <w:t>Laos</w:t>
    </w:r>
    <w:r w:rsidR="001F73A8">
      <w:rPr>
        <w:rFonts w:eastAsia="Arial Unicode MS" w:cs="Arial Unicode MS"/>
        <w:sz w:val="16"/>
      </w:rPr>
      <w:t xml:space="preserve"> </w:t>
    </w:r>
    <w:r w:rsidRPr="001F73A8">
      <w:rPr>
        <w:rFonts w:eastAsia="Arial Unicode MS" w:cs="Arial Unicode MS"/>
        <w:sz w:val="16"/>
      </w:rPr>
      <w:t>|</w:t>
    </w:r>
    <w:r w:rsidRPr="00A27AB1">
      <w:rPr>
        <w:rFonts w:eastAsia="Arial Unicode MS" w:cs="Arial Unicode MS"/>
        <w:sz w:val="16"/>
      </w:rPr>
      <w:t xml:space="preserve"> </w:t>
    </w:r>
    <w:r>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92E"/>
    <w:multiLevelType w:val="hybridMultilevel"/>
    <w:tmpl w:val="0DC6CBBC"/>
    <w:lvl w:ilvl="0" w:tplc="DF6A819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74570"/>
    <w:multiLevelType w:val="hybridMultilevel"/>
    <w:tmpl w:val="22E039EC"/>
    <w:lvl w:ilvl="0" w:tplc="46406656">
      <w:start w:val="1"/>
      <w:numFmt w:val="bullet"/>
      <w:lvlText w:val=""/>
      <w:lvlJc w:val="left"/>
      <w:pPr>
        <w:ind w:left="1080" w:hanging="360"/>
      </w:pPr>
      <w:rPr>
        <w:rFonts w:ascii="Wingdings" w:hAnsi="Wingdings" w:hint="default"/>
        <w:color w:val="41B45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989"/>
    <w:multiLevelType w:val="hybridMultilevel"/>
    <w:tmpl w:val="F6EA3A10"/>
    <w:lvl w:ilvl="0" w:tplc="029432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34D72"/>
    <w:multiLevelType w:val="hybridMultilevel"/>
    <w:tmpl w:val="8B2829B4"/>
    <w:lvl w:ilvl="0" w:tplc="C74C52FE">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D6127"/>
    <w:multiLevelType w:val="hybridMultilevel"/>
    <w:tmpl w:val="9D70485A"/>
    <w:lvl w:ilvl="0" w:tplc="A2201AD2">
      <w:start w:val="4"/>
      <w:numFmt w:val="decimal"/>
      <w:lvlText w:val="%1."/>
      <w:lvlJc w:val="left"/>
      <w:pPr>
        <w:ind w:left="360" w:hanging="360"/>
      </w:pPr>
      <w:rPr>
        <w:rFont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64CED"/>
    <w:multiLevelType w:val="hybridMultilevel"/>
    <w:tmpl w:val="AF586B86"/>
    <w:lvl w:ilvl="0" w:tplc="46406656">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B20EF"/>
    <w:multiLevelType w:val="hybridMultilevel"/>
    <w:tmpl w:val="F6EA3A10"/>
    <w:lvl w:ilvl="0" w:tplc="029432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302CE"/>
    <w:multiLevelType w:val="hybridMultilevel"/>
    <w:tmpl w:val="7938E772"/>
    <w:lvl w:ilvl="0" w:tplc="BFEC41D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E2479"/>
    <w:multiLevelType w:val="hybridMultilevel"/>
    <w:tmpl w:val="F8D47AB2"/>
    <w:lvl w:ilvl="0" w:tplc="46406656">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65ACC"/>
    <w:multiLevelType w:val="hybridMultilevel"/>
    <w:tmpl w:val="8ABCE700"/>
    <w:lvl w:ilvl="0" w:tplc="B49E8CA2">
      <w:start w:val="2"/>
      <w:numFmt w:val="upperLetter"/>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40052"/>
    <w:multiLevelType w:val="hybridMultilevel"/>
    <w:tmpl w:val="F2D2F2D8"/>
    <w:lvl w:ilvl="0" w:tplc="3A74F0A4">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84ACA"/>
    <w:multiLevelType w:val="hybridMultilevel"/>
    <w:tmpl w:val="4C34DF7A"/>
    <w:lvl w:ilvl="0" w:tplc="B3345710">
      <w:start w:val="6"/>
      <w:numFmt w:val="decimal"/>
      <w:lvlText w:val="%1."/>
      <w:lvlJc w:val="left"/>
      <w:pPr>
        <w:ind w:left="36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3E7161"/>
    <w:multiLevelType w:val="hybridMultilevel"/>
    <w:tmpl w:val="E7A41E8C"/>
    <w:lvl w:ilvl="0" w:tplc="271E271A">
      <w:start w:val="1"/>
      <w:numFmt w:val="bullet"/>
      <w:pStyle w:val="FFBullet1"/>
      <w:lvlText w:val=""/>
      <w:lvlJc w:val="left"/>
      <w:pPr>
        <w:ind w:left="720" w:hanging="360"/>
      </w:pPr>
      <w:rPr>
        <w:rFonts w:ascii="Wingdings" w:hAnsi="Wingdings" w:hint="default"/>
        <w:color w:val="41B45A"/>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315C7A"/>
    <w:multiLevelType w:val="hybridMultilevel"/>
    <w:tmpl w:val="67D251F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DA5711"/>
    <w:multiLevelType w:val="hybridMultilevel"/>
    <w:tmpl w:val="E3CA38EA"/>
    <w:lvl w:ilvl="0" w:tplc="908017C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F97DFC"/>
    <w:multiLevelType w:val="hybridMultilevel"/>
    <w:tmpl w:val="E8743ED2"/>
    <w:lvl w:ilvl="0" w:tplc="20A6CCE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B5BA6"/>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A40416"/>
    <w:multiLevelType w:val="hybridMultilevel"/>
    <w:tmpl w:val="D8DE7CAC"/>
    <w:lvl w:ilvl="0" w:tplc="47C8396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D14005"/>
    <w:multiLevelType w:val="hybridMultilevel"/>
    <w:tmpl w:val="9C3EA40E"/>
    <w:lvl w:ilvl="0" w:tplc="887A134C">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A060DD"/>
    <w:multiLevelType w:val="hybridMultilevel"/>
    <w:tmpl w:val="7D5EF9AE"/>
    <w:lvl w:ilvl="0" w:tplc="46406656">
      <w:start w:val="1"/>
      <w:numFmt w:val="bullet"/>
      <w:lvlText w:val=""/>
      <w:lvlJc w:val="left"/>
      <w:pPr>
        <w:ind w:left="1080" w:hanging="360"/>
      </w:pPr>
      <w:rPr>
        <w:rFonts w:ascii="Wingdings" w:hAnsi="Wingdings" w:hint="default"/>
        <w:color w:val="41B45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DD34F9"/>
    <w:multiLevelType w:val="hybridMultilevel"/>
    <w:tmpl w:val="00B8F730"/>
    <w:lvl w:ilvl="0" w:tplc="08090001">
      <w:start w:val="1"/>
      <w:numFmt w:val="bullet"/>
      <w:lvlText w:val=""/>
      <w:lvlJc w:val="left"/>
      <w:pPr>
        <w:ind w:left="720" w:hanging="360"/>
      </w:pPr>
      <w:rPr>
        <w:rFonts w:ascii="Symbol" w:hAnsi="Symbol"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80F1E"/>
    <w:multiLevelType w:val="hybridMultilevel"/>
    <w:tmpl w:val="7EEEF314"/>
    <w:lvl w:ilvl="0" w:tplc="B2BA0ED6">
      <w:start w:val="1"/>
      <w:numFmt w:val="bullet"/>
      <w:lvlText w:val=""/>
      <w:lvlJc w:val="left"/>
      <w:pPr>
        <w:ind w:left="720" w:hanging="360"/>
      </w:pPr>
      <w:rPr>
        <w:rFonts w:ascii="Wingdings" w:hAnsi="Wingdings" w:hint="default"/>
        <w:color w:val="00B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2A738A"/>
    <w:multiLevelType w:val="hybridMultilevel"/>
    <w:tmpl w:val="850C9146"/>
    <w:lvl w:ilvl="0" w:tplc="2ADEE8F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4E713E"/>
    <w:multiLevelType w:val="hybridMultilevel"/>
    <w:tmpl w:val="535A08A4"/>
    <w:lvl w:ilvl="0" w:tplc="46406656">
      <w:start w:val="1"/>
      <w:numFmt w:val="bullet"/>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80133"/>
    <w:multiLevelType w:val="hybridMultilevel"/>
    <w:tmpl w:val="CFFEF696"/>
    <w:lvl w:ilvl="0" w:tplc="C59437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1D50"/>
    <w:multiLevelType w:val="hybridMultilevel"/>
    <w:tmpl w:val="3A88D824"/>
    <w:lvl w:ilvl="0" w:tplc="5680C1AE">
      <w:start w:val="4"/>
      <w:numFmt w:val="decimal"/>
      <w:lvlText w:val="%1."/>
      <w:lvlJc w:val="left"/>
      <w:pPr>
        <w:ind w:left="227" w:hanging="227"/>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FE7C16"/>
    <w:multiLevelType w:val="hybridMultilevel"/>
    <w:tmpl w:val="5A2E1D6A"/>
    <w:lvl w:ilvl="0" w:tplc="46406656">
      <w:start w:val="1"/>
      <w:numFmt w:val="bullet"/>
      <w:lvlText w:val=""/>
      <w:lvlJc w:val="left"/>
      <w:pPr>
        <w:ind w:left="720" w:hanging="360"/>
      </w:pPr>
      <w:rPr>
        <w:rFonts w:ascii="Wingdings" w:hAnsi="Wingding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B429E"/>
    <w:multiLevelType w:val="hybridMultilevel"/>
    <w:tmpl w:val="F6EA3A10"/>
    <w:lvl w:ilvl="0" w:tplc="029432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FE4310"/>
    <w:multiLevelType w:val="hybridMultilevel"/>
    <w:tmpl w:val="243EA3A4"/>
    <w:lvl w:ilvl="0" w:tplc="46406656">
      <w:start w:val="1"/>
      <w:numFmt w:val="bullet"/>
      <w:lvlText w:val=""/>
      <w:lvlJc w:val="left"/>
      <w:pPr>
        <w:ind w:left="720" w:hanging="360"/>
      </w:pPr>
      <w:rPr>
        <w:rFonts w:ascii="Wingdings" w:hAnsi="Wingding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33" w15:restartNumberingAfterBreak="0">
    <w:nsid w:val="78081FE2"/>
    <w:multiLevelType w:val="hybridMultilevel"/>
    <w:tmpl w:val="9F2CE3E6"/>
    <w:lvl w:ilvl="0" w:tplc="4C5CC5BA">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962CC3"/>
    <w:multiLevelType w:val="hybridMultilevel"/>
    <w:tmpl w:val="EB70DC46"/>
    <w:lvl w:ilvl="0" w:tplc="2B5CAFF0">
      <w:start w:val="4"/>
      <w:numFmt w:val="decimal"/>
      <w:lvlText w:val="%1."/>
      <w:lvlJc w:val="left"/>
      <w:pPr>
        <w:ind w:left="72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F1803A7"/>
    <w:multiLevelType w:val="hybridMultilevel"/>
    <w:tmpl w:val="A288EA24"/>
    <w:lvl w:ilvl="0" w:tplc="46406656">
      <w:start w:val="1"/>
      <w:numFmt w:val="bullet"/>
      <w:lvlText w:val=""/>
      <w:lvlJc w:val="left"/>
      <w:pPr>
        <w:ind w:left="720" w:hanging="360"/>
      </w:pPr>
      <w:rPr>
        <w:rFonts w:ascii="Wingdings" w:hAnsi="Wingding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26"/>
  </w:num>
  <w:num w:numId="4">
    <w:abstractNumId w:val="24"/>
  </w:num>
  <w:num w:numId="5">
    <w:abstractNumId w:val="10"/>
  </w:num>
  <w:num w:numId="6">
    <w:abstractNumId w:val="32"/>
  </w:num>
  <w:num w:numId="7">
    <w:abstractNumId w:val="14"/>
  </w:num>
  <w:num w:numId="8">
    <w:abstractNumId w:val="2"/>
  </w:num>
  <w:num w:numId="9">
    <w:abstractNumId w:val="18"/>
  </w:num>
  <w:num w:numId="10">
    <w:abstractNumId w:val="15"/>
  </w:num>
  <w:num w:numId="11">
    <w:abstractNumId w:val="14"/>
  </w:num>
  <w:num w:numId="12">
    <w:abstractNumId w:val="26"/>
  </w:num>
  <w:num w:numId="1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6"/>
  </w:num>
  <w:num w:numId="20">
    <w:abstractNumId w:val="33"/>
  </w:num>
  <w:num w:numId="21">
    <w:abstractNumId w:val="14"/>
  </w:num>
  <w:num w:numId="22">
    <w:abstractNumId w:val="14"/>
  </w:num>
  <w:num w:numId="23">
    <w:abstractNumId w:val="34"/>
  </w:num>
  <w:num w:numId="24">
    <w:abstractNumId w:val="8"/>
  </w:num>
  <w:num w:numId="25">
    <w:abstractNumId w:val="14"/>
  </w:num>
  <w:num w:numId="26">
    <w:abstractNumId w:val="25"/>
  </w:num>
  <w:num w:numId="27">
    <w:abstractNumId w:val="14"/>
  </w:num>
  <w:num w:numId="28">
    <w:abstractNumId w:val="14"/>
  </w:num>
  <w:num w:numId="29">
    <w:abstractNumId w:val="14"/>
  </w:num>
  <w:num w:numId="30">
    <w:abstractNumId w:val="4"/>
  </w:num>
  <w:num w:numId="31">
    <w:abstractNumId w:val="0"/>
  </w:num>
  <w:num w:numId="32">
    <w:abstractNumId w:val="17"/>
  </w:num>
  <w:num w:numId="33">
    <w:abstractNumId w:val="14"/>
  </w:num>
  <w:num w:numId="34">
    <w:abstractNumId w:val="21"/>
  </w:num>
  <w:num w:numId="35">
    <w:abstractNumId w:val="27"/>
  </w:num>
  <w:num w:numId="36">
    <w:abstractNumId w:val="23"/>
  </w:num>
  <w:num w:numId="37">
    <w:abstractNumId w:val="31"/>
  </w:num>
  <w:num w:numId="38">
    <w:abstractNumId w:val="35"/>
  </w:num>
  <w:num w:numId="39">
    <w:abstractNumId w:val="29"/>
  </w:num>
  <w:num w:numId="40">
    <w:abstractNumId w:val="6"/>
  </w:num>
  <w:num w:numId="41">
    <w:abstractNumId w:val="22"/>
  </w:num>
  <w:num w:numId="42">
    <w:abstractNumId w:val="9"/>
  </w:num>
  <w:num w:numId="43">
    <w:abstractNumId w:val="1"/>
  </w:num>
  <w:num w:numId="44">
    <w:abstractNumId w:val="32"/>
  </w:num>
  <w:num w:numId="45">
    <w:abstractNumId w:val="30"/>
  </w:num>
  <w:num w:numId="46">
    <w:abstractNumId w:val="32"/>
  </w:num>
  <w:num w:numId="47">
    <w:abstractNumId w:val="3"/>
  </w:num>
  <w:num w:numId="48">
    <w:abstractNumId w:val="32"/>
  </w:num>
  <w:num w:numId="4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1D77"/>
    <w:rsid w:val="00003069"/>
    <w:rsid w:val="00003078"/>
    <w:rsid w:val="00003109"/>
    <w:rsid w:val="000031B7"/>
    <w:rsid w:val="00004CBB"/>
    <w:rsid w:val="00007A8C"/>
    <w:rsid w:val="00007B5A"/>
    <w:rsid w:val="00012695"/>
    <w:rsid w:val="000135B9"/>
    <w:rsid w:val="000136C2"/>
    <w:rsid w:val="00013972"/>
    <w:rsid w:val="00014C88"/>
    <w:rsid w:val="00016F53"/>
    <w:rsid w:val="00024971"/>
    <w:rsid w:val="00025143"/>
    <w:rsid w:val="000262F9"/>
    <w:rsid w:val="000267C7"/>
    <w:rsid w:val="00026AE1"/>
    <w:rsid w:val="000325EC"/>
    <w:rsid w:val="00032F3A"/>
    <w:rsid w:val="00033FCC"/>
    <w:rsid w:val="000349BE"/>
    <w:rsid w:val="00035ABE"/>
    <w:rsid w:val="00035BA0"/>
    <w:rsid w:val="0003741B"/>
    <w:rsid w:val="00041937"/>
    <w:rsid w:val="0004310B"/>
    <w:rsid w:val="000443A7"/>
    <w:rsid w:val="00045C01"/>
    <w:rsid w:val="000504A9"/>
    <w:rsid w:val="000555D4"/>
    <w:rsid w:val="00055B3A"/>
    <w:rsid w:val="00056F98"/>
    <w:rsid w:val="000604EA"/>
    <w:rsid w:val="0006104B"/>
    <w:rsid w:val="000613F8"/>
    <w:rsid w:val="00062458"/>
    <w:rsid w:val="000627B8"/>
    <w:rsid w:val="00062E12"/>
    <w:rsid w:val="000633FE"/>
    <w:rsid w:val="0006371B"/>
    <w:rsid w:val="00063B93"/>
    <w:rsid w:val="00065A08"/>
    <w:rsid w:val="00067A1E"/>
    <w:rsid w:val="00067D1A"/>
    <w:rsid w:val="00070159"/>
    <w:rsid w:val="00072163"/>
    <w:rsid w:val="00074BE0"/>
    <w:rsid w:val="00075E31"/>
    <w:rsid w:val="000768DC"/>
    <w:rsid w:val="000804C8"/>
    <w:rsid w:val="0008181A"/>
    <w:rsid w:val="00081D27"/>
    <w:rsid w:val="00082384"/>
    <w:rsid w:val="00082613"/>
    <w:rsid w:val="000828C7"/>
    <w:rsid w:val="00082B31"/>
    <w:rsid w:val="000838F9"/>
    <w:rsid w:val="00084978"/>
    <w:rsid w:val="000857CA"/>
    <w:rsid w:val="00085FAC"/>
    <w:rsid w:val="00086567"/>
    <w:rsid w:val="00086F41"/>
    <w:rsid w:val="000873EC"/>
    <w:rsid w:val="00087D2D"/>
    <w:rsid w:val="0009055E"/>
    <w:rsid w:val="00091171"/>
    <w:rsid w:val="00094614"/>
    <w:rsid w:val="000A1E93"/>
    <w:rsid w:val="000A229D"/>
    <w:rsid w:val="000A6F66"/>
    <w:rsid w:val="000A7850"/>
    <w:rsid w:val="000B195A"/>
    <w:rsid w:val="000B1FD7"/>
    <w:rsid w:val="000B2496"/>
    <w:rsid w:val="000B2998"/>
    <w:rsid w:val="000B2EF8"/>
    <w:rsid w:val="000B303B"/>
    <w:rsid w:val="000B34F1"/>
    <w:rsid w:val="000B5BD3"/>
    <w:rsid w:val="000C1489"/>
    <w:rsid w:val="000C58A4"/>
    <w:rsid w:val="000C628F"/>
    <w:rsid w:val="000D1531"/>
    <w:rsid w:val="000D1593"/>
    <w:rsid w:val="000D17CD"/>
    <w:rsid w:val="000D1844"/>
    <w:rsid w:val="000D2515"/>
    <w:rsid w:val="000D390E"/>
    <w:rsid w:val="000D43A0"/>
    <w:rsid w:val="000D4676"/>
    <w:rsid w:val="000D508E"/>
    <w:rsid w:val="000D5A18"/>
    <w:rsid w:val="000D7CB8"/>
    <w:rsid w:val="000E1156"/>
    <w:rsid w:val="000E11B1"/>
    <w:rsid w:val="000E2786"/>
    <w:rsid w:val="000E3977"/>
    <w:rsid w:val="000E481A"/>
    <w:rsid w:val="000E64E6"/>
    <w:rsid w:val="000E790C"/>
    <w:rsid w:val="000E7E9B"/>
    <w:rsid w:val="000F03AA"/>
    <w:rsid w:val="000F1CAD"/>
    <w:rsid w:val="000F267E"/>
    <w:rsid w:val="000F2A80"/>
    <w:rsid w:val="000F3164"/>
    <w:rsid w:val="000F4C4A"/>
    <w:rsid w:val="000F641C"/>
    <w:rsid w:val="001004B8"/>
    <w:rsid w:val="00101AFE"/>
    <w:rsid w:val="00101F5D"/>
    <w:rsid w:val="00104A80"/>
    <w:rsid w:val="00106A53"/>
    <w:rsid w:val="00106D63"/>
    <w:rsid w:val="00106F3D"/>
    <w:rsid w:val="00107D85"/>
    <w:rsid w:val="001107BF"/>
    <w:rsid w:val="00113ABE"/>
    <w:rsid w:val="00113C62"/>
    <w:rsid w:val="00115B55"/>
    <w:rsid w:val="001166A5"/>
    <w:rsid w:val="001166E1"/>
    <w:rsid w:val="0011680B"/>
    <w:rsid w:val="001168E7"/>
    <w:rsid w:val="0011765E"/>
    <w:rsid w:val="00117D78"/>
    <w:rsid w:val="00120CA1"/>
    <w:rsid w:val="00122E44"/>
    <w:rsid w:val="001240A4"/>
    <w:rsid w:val="0012594E"/>
    <w:rsid w:val="0012608F"/>
    <w:rsid w:val="00131479"/>
    <w:rsid w:val="00131AEB"/>
    <w:rsid w:val="00132BC6"/>
    <w:rsid w:val="00133E49"/>
    <w:rsid w:val="00134EC6"/>
    <w:rsid w:val="00135C2C"/>
    <w:rsid w:val="00136537"/>
    <w:rsid w:val="001372F5"/>
    <w:rsid w:val="00137403"/>
    <w:rsid w:val="00137819"/>
    <w:rsid w:val="001435F2"/>
    <w:rsid w:val="00143D72"/>
    <w:rsid w:val="0014447F"/>
    <w:rsid w:val="001447D7"/>
    <w:rsid w:val="00144E68"/>
    <w:rsid w:val="00145A3E"/>
    <w:rsid w:val="001470F7"/>
    <w:rsid w:val="001476B0"/>
    <w:rsid w:val="00147887"/>
    <w:rsid w:val="00151DF8"/>
    <w:rsid w:val="001535A4"/>
    <w:rsid w:val="00153919"/>
    <w:rsid w:val="001548D1"/>
    <w:rsid w:val="0015520B"/>
    <w:rsid w:val="001631C8"/>
    <w:rsid w:val="0016494B"/>
    <w:rsid w:val="00166D0E"/>
    <w:rsid w:val="001670F0"/>
    <w:rsid w:val="001673AA"/>
    <w:rsid w:val="001707BE"/>
    <w:rsid w:val="00171B7D"/>
    <w:rsid w:val="00173098"/>
    <w:rsid w:val="0017659F"/>
    <w:rsid w:val="00176CBC"/>
    <w:rsid w:val="0017755B"/>
    <w:rsid w:val="00182486"/>
    <w:rsid w:val="00184D2F"/>
    <w:rsid w:val="0018691B"/>
    <w:rsid w:val="0019049D"/>
    <w:rsid w:val="001923F4"/>
    <w:rsid w:val="0019382B"/>
    <w:rsid w:val="00194592"/>
    <w:rsid w:val="0019480C"/>
    <w:rsid w:val="00195F62"/>
    <w:rsid w:val="001970D3"/>
    <w:rsid w:val="00197EB9"/>
    <w:rsid w:val="001A0674"/>
    <w:rsid w:val="001A1468"/>
    <w:rsid w:val="001A1896"/>
    <w:rsid w:val="001A1976"/>
    <w:rsid w:val="001A397F"/>
    <w:rsid w:val="001A3E25"/>
    <w:rsid w:val="001A48AF"/>
    <w:rsid w:val="001A60AD"/>
    <w:rsid w:val="001A6DC3"/>
    <w:rsid w:val="001B2027"/>
    <w:rsid w:val="001B25DE"/>
    <w:rsid w:val="001B308D"/>
    <w:rsid w:val="001B31F8"/>
    <w:rsid w:val="001B55BA"/>
    <w:rsid w:val="001B5FB0"/>
    <w:rsid w:val="001C0EC8"/>
    <w:rsid w:val="001C257F"/>
    <w:rsid w:val="001C37FE"/>
    <w:rsid w:val="001C4771"/>
    <w:rsid w:val="001C5A7D"/>
    <w:rsid w:val="001C6C1A"/>
    <w:rsid w:val="001D1AEB"/>
    <w:rsid w:val="001D2BE1"/>
    <w:rsid w:val="001D37F2"/>
    <w:rsid w:val="001D67C7"/>
    <w:rsid w:val="001E18D9"/>
    <w:rsid w:val="001E22DC"/>
    <w:rsid w:val="001E256E"/>
    <w:rsid w:val="001E3CAE"/>
    <w:rsid w:val="001E5682"/>
    <w:rsid w:val="001E6A00"/>
    <w:rsid w:val="001E72C8"/>
    <w:rsid w:val="001F051C"/>
    <w:rsid w:val="001F0AEA"/>
    <w:rsid w:val="001F125C"/>
    <w:rsid w:val="001F1B9C"/>
    <w:rsid w:val="001F2745"/>
    <w:rsid w:val="001F4FB1"/>
    <w:rsid w:val="001F55B8"/>
    <w:rsid w:val="001F5D5E"/>
    <w:rsid w:val="001F6177"/>
    <w:rsid w:val="001F73A8"/>
    <w:rsid w:val="001F7691"/>
    <w:rsid w:val="00201033"/>
    <w:rsid w:val="00202F1A"/>
    <w:rsid w:val="00204F8C"/>
    <w:rsid w:val="002055EB"/>
    <w:rsid w:val="002056E0"/>
    <w:rsid w:val="00205F91"/>
    <w:rsid w:val="00211402"/>
    <w:rsid w:val="00211D99"/>
    <w:rsid w:val="00212173"/>
    <w:rsid w:val="002152C6"/>
    <w:rsid w:val="00216F86"/>
    <w:rsid w:val="0021777D"/>
    <w:rsid w:val="002179B4"/>
    <w:rsid w:val="00217E2C"/>
    <w:rsid w:val="0022122F"/>
    <w:rsid w:val="002216AB"/>
    <w:rsid w:val="00223D46"/>
    <w:rsid w:val="00224271"/>
    <w:rsid w:val="002252BE"/>
    <w:rsid w:val="002303FD"/>
    <w:rsid w:val="00231808"/>
    <w:rsid w:val="00232889"/>
    <w:rsid w:val="00237766"/>
    <w:rsid w:val="00237B8B"/>
    <w:rsid w:val="002430B8"/>
    <w:rsid w:val="002431D8"/>
    <w:rsid w:val="002435AB"/>
    <w:rsid w:val="002442A2"/>
    <w:rsid w:val="00244F61"/>
    <w:rsid w:val="00245D4D"/>
    <w:rsid w:val="00245F82"/>
    <w:rsid w:val="00250D68"/>
    <w:rsid w:val="00251312"/>
    <w:rsid w:val="00251FFA"/>
    <w:rsid w:val="00252F37"/>
    <w:rsid w:val="00254138"/>
    <w:rsid w:val="0026041E"/>
    <w:rsid w:val="002652FD"/>
    <w:rsid w:val="002655B8"/>
    <w:rsid w:val="002656A5"/>
    <w:rsid w:val="0027311E"/>
    <w:rsid w:val="0027319A"/>
    <w:rsid w:val="00273DCF"/>
    <w:rsid w:val="00274F76"/>
    <w:rsid w:val="00276623"/>
    <w:rsid w:val="00277BCD"/>
    <w:rsid w:val="00280218"/>
    <w:rsid w:val="00280F13"/>
    <w:rsid w:val="00281325"/>
    <w:rsid w:val="002821FA"/>
    <w:rsid w:val="0028283B"/>
    <w:rsid w:val="002839E4"/>
    <w:rsid w:val="00286516"/>
    <w:rsid w:val="00290F2F"/>
    <w:rsid w:val="00291882"/>
    <w:rsid w:val="00292EF9"/>
    <w:rsid w:val="00293375"/>
    <w:rsid w:val="00294664"/>
    <w:rsid w:val="00294978"/>
    <w:rsid w:val="00294E02"/>
    <w:rsid w:val="00295842"/>
    <w:rsid w:val="00296360"/>
    <w:rsid w:val="00297770"/>
    <w:rsid w:val="002A187F"/>
    <w:rsid w:val="002A44E7"/>
    <w:rsid w:val="002A51FF"/>
    <w:rsid w:val="002A6E83"/>
    <w:rsid w:val="002B07F1"/>
    <w:rsid w:val="002B0B69"/>
    <w:rsid w:val="002B0BD5"/>
    <w:rsid w:val="002B11EC"/>
    <w:rsid w:val="002B241A"/>
    <w:rsid w:val="002B2A83"/>
    <w:rsid w:val="002B3280"/>
    <w:rsid w:val="002B401E"/>
    <w:rsid w:val="002B50BE"/>
    <w:rsid w:val="002B5351"/>
    <w:rsid w:val="002B557F"/>
    <w:rsid w:val="002B7F5B"/>
    <w:rsid w:val="002C04D2"/>
    <w:rsid w:val="002C12FD"/>
    <w:rsid w:val="002C4F21"/>
    <w:rsid w:val="002C6A5E"/>
    <w:rsid w:val="002C6AF4"/>
    <w:rsid w:val="002C75C1"/>
    <w:rsid w:val="002D0FDB"/>
    <w:rsid w:val="002D1E05"/>
    <w:rsid w:val="002D23E9"/>
    <w:rsid w:val="002D2538"/>
    <w:rsid w:val="002D3006"/>
    <w:rsid w:val="002D3404"/>
    <w:rsid w:val="002D556E"/>
    <w:rsid w:val="002E020D"/>
    <w:rsid w:val="002E2709"/>
    <w:rsid w:val="002E4B6A"/>
    <w:rsid w:val="002E6206"/>
    <w:rsid w:val="002E7A72"/>
    <w:rsid w:val="002F0FD7"/>
    <w:rsid w:val="002F1CF5"/>
    <w:rsid w:val="002F3B7B"/>
    <w:rsid w:val="002F4B18"/>
    <w:rsid w:val="002F4D6C"/>
    <w:rsid w:val="002F7BDD"/>
    <w:rsid w:val="0030201B"/>
    <w:rsid w:val="003022DF"/>
    <w:rsid w:val="003023A5"/>
    <w:rsid w:val="003026D2"/>
    <w:rsid w:val="00302830"/>
    <w:rsid w:val="00306748"/>
    <w:rsid w:val="00306ED0"/>
    <w:rsid w:val="00306FB9"/>
    <w:rsid w:val="00307275"/>
    <w:rsid w:val="003115D2"/>
    <w:rsid w:val="00311AE0"/>
    <w:rsid w:val="00311D2A"/>
    <w:rsid w:val="00312370"/>
    <w:rsid w:val="00312C48"/>
    <w:rsid w:val="003151C7"/>
    <w:rsid w:val="003177BC"/>
    <w:rsid w:val="00320800"/>
    <w:rsid w:val="0032098C"/>
    <w:rsid w:val="00322818"/>
    <w:rsid w:val="0032341E"/>
    <w:rsid w:val="00323B90"/>
    <w:rsid w:val="00324CC4"/>
    <w:rsid w:val="00326710"/>
    <w:rsid w:val="003276AB"/>
    <w:rsid w:val="003278A1"/>
    <w:rsid w:val="00330590"/>
    <w:rsid w:val="0033092C"/>
    <w:rsid w:val="00331A95"/>
    <w:rsid w:val="003321CD"/>
    <w:rsid w:val="00332DA2"/>
    <w:rsid w:val="003343D6"/>
    <w:rsid w:val="00334497"/>
    <w:rsid w:val="00334F75"/>
    <w:rsid w:val="003374E2"/>
    <w:rsid w:val="0033779F"/>
    <w:rsid w:val="003408A2"/>
    <w:rsid w:val="00342470"/>
    <w:rsid w:val="003445E6"/>
    <w:rsid w:val="003448D7"/>
    <w:rsid w:val="00344E48"/>
    <w:rsid w:val="003451DE"/>
    <w:rsid w:val="003452B5"/>
    <w:rsid w:val="0034701F"/>
    <w:rsid w:val="003502B0"/>
    <w:rsid w:val="00351433"/>
    <w:rsid w:val="00352493"/>
    <w:rsid w:val="00353DC1"/>
    <w:rsid w:val="003556F1"/>
    <w:rsid w:val="00355911"/>
    <w:rsid w:val="00355DDB"/>
    <w:rsid w:val="0035627E"/>
    <w:rsid w:val="00356C18"/>
    <w:rsid w:val="003603AB"/>
    <w:rsid w:val="00360FB6"/>
    <w:rsid w:val="003614AA"/>
    <w:rsid w:val="00361A0F"/>
    <w:rsid w:val="00361D9C"/>
    <w:rsid w:val="00361E1D"/>
    <w:rsid w:val="00362B13"/>
    <w:rsid w:val="00363A5A"/>
    <w:rsid w:val="003652CA"/>
    <w:rsid w:val="00365E6A"/>
    <w:rsid w:val="00365EAA"/>
    <w:rsid w:val="0036661E"/>
    <w:rsid w:val="00370D1D"/>
    <w:rsid w:val="0037106C"/>
    <w:rsid w:val="0037214A"/>
    <w:rsid w:val="0037245E"/>
    <w:rsid w:val="00374763"/>
    <w:rsid w:val="0037612E"/>
    <w:rsid w:val="0037644F"/>
    <w:rsid w:val="0037695D"/>
    <w:rsid w:val="00376D3C"/>
    <w:rsid w:val="003777D1"/>
    <w:rsid w:val="003809A8"/>
    <w:rsid w:val="0038314A"/>
    <w:rsid w:val="00387E1F"/>
    <w:rsid w:val="00390FEC"/>
    <w:rsid w:val="00391EA7"/>
    <w:rsid w:val="00392944"/>
    <w:rsid w:val="0039355C"/>
    <w:rsid w:val="0039719E"/>
    <w:rsid w:val="00397A72"/>
    <w:rsid w:val="003A0190"/>
    <w:rsid w:val="003A078F"/>
    <w:rsid w:val="003A530F"/>
    <w:rsid w:val="003A677E"/>
    <w:rsid w:val="003A687D"/>
    <w:rsid w:val="003A6AE3"/>
    <w:rsid w:val="003A7A7D"/>
    <w:rsid w:val="003A7AA7"/>
    <w:rsid w:val="003B0F21"/>
    <w:rsid w:val="003B0F7D"/>
    <w:rsid w:val="003B1D28"/>
    <w:rsid w:val="003B2247"/>
    <w:rsid w:val="003B380A"/>
    <w:rsid w:val="003B4C85"/>
    <w:rsid w:val="003B5492"/>
    <w:rsid w:val="003B5936"/>
    <w:rsid w:val="003B5AD6"/>
    <w:rsid w:val="003B64D3"/>
    <w:rsid w:val="003B66DC"/>
    <w:rsid w:val="003C1D78"/>
    <w:rsid w:val="003C256F"/>
    <w:rsid w:val="003C29E9"/>
    <w:rsid w:val="003C5840"/>
    <w:rsid w:val="003C6AEC"/>
    <w:rsid w:val="003C7460"/>
    <w:rsid w:val="003D0B82"/>
    <w:rsid w:val="003D1278"/>
    <w:rsid w:val="003D145F"/>
    <w:rsid w:val="003D2703"/>
    <w:rsid w:val="003D377D"/>
    <w:rsid w:val="003D5A9F"/>
    <w:rsid w:val="003E0B0D"/>
    <w:rsid w:val="003E0F01"/>
    <w:rsid w:val="003E16B0"/>
    <w:rsid w:val="003E411B"/>
    <w:rsid w:val="003E4B4C"/>
    <w:rsid w:val="003F07F0"/>
    <w:rsid w:val="003F0C84"/>
    <w:rsid w:val="003F124B"/>
    <w:rsid w:val="003F1EC2"/>
    <w:rsid w:val="003F3FD9"/>
    <w:rsid w:val="003F454A"/>
    <w:rsid w:val="003F70A0"/>
    <w:rsid w:val="004016D3"/>
    <w:rsid w:val="00403586"/>
    <w:rsid w:val="00403D16"/>
    <w:rsid w:val="004043AB"/>
    <w:rsid w:val="00405591"/>
    <w:rsid w:val="00405D55"/>
    <w:rsid w:val="00406057"/>
    <w:rsid w:val="00406C55"/>
    <w:rsid w:val="004101D1"/>
    <w:rsid w:val="00414304"/>
    <w:rsid w:val="004155BF"/>
    <w:rsid w:val="0041588A"/>
    <w:rsid w:val="0041645B"/>
    <w:rsid w:val="00416D3F"/>
    <w:rsid w:val="004172A1"/>
    <w:rsid w:val="004179B8"/>
    <w:rsid w:val="00420522"/>
    <w:rsid w:val="0042229E"/>
    <w:rsid w:val="00422BCA"/>
    <w:rsid w:val="00423B92"/>
    <w:rsid w:val="00423BCA"/>
    <w:rsid w:val="00424EA3"/>
    <w:rsid w:val="00426528"/>
    <w:rsid w:val="00426BFE"/>
    <w:rsid w:val="004311DF"/>
    <w:rsid w:val="00431CF5"/>
    <w:rsid w:val="004328E1"/>
    <w:rsid w:val="00433CB6"/>
    <w:rsid w:val="00434937"/>
    <w:rsid w:val="00436269"/>
    <w:rsid w:val="004367AA"/>
    <w:rsid w:val="0044121F"/>
    <w:rsid w:val="004427D2"/>
    <w:rsid w:val="00442820"/>
    <w:rsid w:val="0044326A"/>
    <w:rsid w:val="004447B8"/>
    <w:rsid w:val="0044540D"/>
    <w:rsid w:val="00445D00"/>
    <w:rsid w:val="004511FB"/>
    <w:rsid w:val="00454AF1"/>
    <w:rsid w:val="004563C7"/>
    <w:rsid w:val="00460240"/>
    <w:rsid w:val="00461F0C"/>
    <w:rsid w:val="00462425"/>
    <w:rsid w:val="004625F3"/>
    <w:rsid w:val="00463C2E"/>
    <w:rsid w:val="00464649"/>
    <w:rsid w:val="00465141"/>
    <w:rsid w:val="00465B12"/>
    <w:rsid w:val="00466766"/>
    <w:rsid w:val="0046678D"/>
    <w:rsid w:val="00466B52"/>
    <w:rsid w:val="00474783"/>
    <w:rsid w:val="0047515C"/>
    <w:rsid w:val="004751F5"/>
    <w:rsid w:val="00476CB3"/>
    <w:rsid w:val="00480C29"/>
    <w:rsid w:val="00481DFB"/>
    <w:rsid w:val="004827A9"/>
    <w:rsid w:val="004863E1"/>
    <w:rsid w:val="00487308"/>
    <w:rsid w:val="00494739"/>
    <w:rsid w:val="004949B7"/>
    <w:rsid w:val="004957F7"/>
    <w:rsid w:val="00497DA1"/>
    <w:rsid w:val="004A5A6D"/>
    <w:rsid w:val="004A658B"/>
    <w:rsid w:val="004A6D18"/>
    <w:rsid w:val="004A6D19"/>
    <w:rsid w:val="004A7ED1"/>
    <w:rsid w:val="004B0D01"/>
    <w:rsid w:val="004B233D"/>
    <w:rsid w:val="004B4C25"/>
    <w:rsid w:val="004B4CCF"/>
    <w:rsid w:val="004B6C44"/>
    <w:rsid w:val="004C195C"/>
    <w:rsid w:val="004C2346"/>
    <w:rsid w:val="004C3E51"/>
    <w:rsid w:val="004C4AA2"/>
    <w:rsid w:val="004D04F9"/>
    <w:rsid w:val="004D1ABF"/>
    <w:rsid w:val="004D3AE9"/>
    <w:rsid w:val="004D403B"/>
    <w:rsid w:val="004D428C"/>
    <w:rsid w:val="004D4884"/>
    <w:rsid w:val="004D57FC"/>
    <w:rsid w:val="004D72D5"/>
    <w:rsid w:val="004D7BE5"/>
    <w:rsid w:val="004E049C"/>
    <w:rsid w:val="004E1F77"/>
    <w:rsid w:val="004E217A"/>
    <w:rsid w:val="004E2B74"/>
    <w:rsid w:val="004E3A22"/>
    <w:rsid w:val="004E4503"/>
    <w:rsid w:val="004E4866"/>
    <w:rsid w:val="004E6C60"/>
    <w:rsid w:val="004F012C"/>
    <w:rsid w:val="004F0287"/>
    <w:rsid w:val="004F0950"/>
    <w:rsid w:val="004F1700"/>
    <w:rsid w:val="004F4AF4"/>
    <w:rsid w:val="004F6DCD"/>
    <w:rsid w:val="00500F8A"/>
    <w:rsid w:val="00503571"/>
    <w:rsid w:val="00503A8B"/>
    <w:rsid w:val="00504AEC"/>
    <w:rsid w:val="005051BC"/>
    <w:rsid w:val="005105B5"/>
    <w:rsid w:val="00510DB9"/>
    <w:rsid w:val="0051623F"/>
    <w:rsid w:val="005165FC"/>
    <w:rsid w:val="00520978"/>
    <w:rsid w:val="00523B0A"/>
    <w:rsid w:val="00524115"/>
    <w:rsid w:val="00524B60"/>
    <w:rsid w:val="00524DDE"/>
    <w:rsid w:val="005274C9"/>
    <w:rsid w:val="005301DF"/>
    <w:rsid w:val="00530C9C"/>
    <w:rsid w:val="00532052"/>
    <w:rsid w:val="00533A7E"/>
    <w:rsid w:val="005348C4"/>
    <w:rsid w:val="00542279"/>
    <w:rsid w:val="005432DC"/>
    <w:rsid w:val="0054399D"/>
    <w:rsid w:val="00543D15"/>
    <w:rsid w:val="0054400C"/>
    <w:rsid w:val="00544194"/>
    <w:rsid w:val="005448E5"/>
    <w:rsid w:val="005454B7"/>
    <w:rsid w:val="0054601E"/>
    <w:rsid w:val="0054691B"/>
    <w:rsid w:val="0054707B"/>
    <w:rsid w:val="00550250"/>
    <w:rsid w:val="00550790"/>
    <w:rsid w:val="0055403C"/>
    <w:rsid w:val="005567D0"/>
    <w:rsid w:val="005615D7"/>
    <w:rsid w:val="0056160F"/>
    <w:rsid w:val="00561B99"/>
    <w:rsid w:val="00561F71"/>
    <w:rsid w:val="005628C6"/>
    <w:rsid w:val="00563E45"/>
    <w:rsid w:val="00566214"/>
    <w:rsid w:val="0056628A"/>
    <w:rsid w:val="0056656A"/>
    <w:rsid w:val="005666ED"/>
    <w:rsid w:val="0056722E"/>
    <w:rsid w:val="00567852"/>
    <w:rsid w:val="0057047A"/>
    <w:rsid w:val="00572D77"/>
    <w:rsid w:val="00575771"/>
    <w:rsid w:val="00576177"/>
    <w:rsid w:val="00576AD3"/>
    <w:rsid w:val="00576B98"/>
    <w:rsid w:val="005779EC"/>
    <w:rsid w:val="00577F7F"/>
    <w:rsid w:val="00583A62"/>
    <w:rsid w:val="00583D37"/>
    <w:rsid w:val="0058548C"/>
    <w:rsid w:val="005861AB"/>
    <w:rsid w:val="00586F43"/>
    <w:rsid w:val="00587594"/>
    <w:rsid w:val="0059015C"/>
    <w:rsid w:val="00590E36"/>
    <w:rsid w:val="005953E2"/>
    <w:rsid w:val="00596AFD"/>
    <w:rsid w:val="00596D5D"/>
    <w:rsid w:val="00596E04"/>
    <w:rsid w:val="00597126"/>
    <w:rsid w:val="00597518"/>
    <w:rsid w:val="00597D3E"/>
    <w:rsid w:val="005A0470"/>
    <w:rsid w:val="005A1C42"/>
    <w:rsid w:val="005A2EA4"/>
    <w:rsid w:val="005A374C"/>
    <w:rsid w:val="005A3FF2"/>
    <w:rsid w:val="005A4D1C"/>
    <w:rsid w:val="005A55EA"/>
    <w:rsid w:val="005A5C76"/>
    <w:rsid w:val="005A65C6"/>
    <w:rsid w:val="005A7839"/>
    <w:rsid w:val="005B2D9A"/>
    <w:rsid w:val="005B55AD"/>
    <w:rsid w:val="005B68F8"/>
    <w:rsid w:val="005B7DB4"/>
    <w:rsid w:val="005C00F6"/>
    <w:rsid w:val="005C070F"/>
    <w:rsid w:val="005C1020"/>
    <w:rsid w:val="005C1401"/>
    <w:rsid w:val="005C3EC1"/>
    <w:rsid w:val="005C4877"/>
    <w:rsid w:val="005C4FAF"/>
    <w:rsid w:val="005C5C74"/>
    <w:rsid w:val="005C6907"/>
    <w:rsid w:val="005C7A1D"/>
    <w:rsid w:val="005C7E89"/>
    <w:rsid w:val="005D1AD3"/>
    <w:rsid w:val="005D207B"/>
    <w:rsid w:val="005D24A8"/>
    <w:rsid w:val="005D2532"/>
    <w:rsid w:val="005D5C47"/>
    <w:rsid w:val="005D608C"/>
    <w:rsid w:val="005D699E"/>
    <w:rsid w:val="005D7160"/>
    <w:rsid w:val="005D735B"/>
    <w:rsid w:val="005D7BB9"/>
    <w:rsid w:val="005E0CD2"/>
    <w:rsid w:val="005E0EBD"/>
    <w:rsid w:val="005E42B9"/>
    <w:rsid w:val="005E4BD7"/>
    <w:rsid w:val="005E6053"/>
    <w:rsid w:val="005E709A"/>
    <w:rsid w:val="005F05F5"/>
    <w:rsid w:val="005F3AB5"/>
    <w:rsid w:val="005F4E20"/>
    <w:rsid w:val="005F7AE1"/>
    <w:rsid w:val="00602CCE"/>
    <w:rsid w:val="006033C0"/>
    <w:rsid w:val="0060347D"/>
    <w:rsid w:val="00603D43"/>
    <w:rsid w:val="00607111"/>
    <w:rsid w:val="00607CB8"/>
    <w:rsid w:val="00607DDD"/>
    <w:rsid w:val="00610381"/>
    <w:rsid w:val="006111FB"/>
    <w:rsid w:val="00612C2E"/>
    <w:rsid w:val="00612F71"/>
    <w:rsid w:val="006136C0"/>
    <w:rsid w:val="00615363"/>
    <w:rsid w:val="0061564B"/>
    <w:rsid w:val="00615C3E"/>
    <w:rsid w:val="00617C39"/>
    <w:rsid w:val="00617D5B"/>
    <w:rsid w:val="00617E0B"/>
    <w:rsid w:val="00620F56"/>
    <w:rsid w:val="006210D9"/>
    <w:rsid w:val="00621588"/>
    <w:rsid w:val="00622E01"/>
    <w:rsid w:val="00624BA0"/>
    <w:rsid w:val="006258DD"/>
    <w:rsid w:val="00625CBC"/>
    <w:rsid w:val="006262BA"/>
    <w:rsid w:val="006308CC"/>
    <w:rsid w:val="0063247D"/>
    <w:rsid w:val="00633E58"/>
    <w:rsid w:val="00636CE5"/>
    <w:rsid w:val="00641135"/>
    <w:rsid w:val="00641C5F"/>
    <w:rsid w:val="0064316C"/>
    <w:rsid w:val="00643E72"/>
    <w:rsid w:val="00644E32"/>
    <w:rsid w:val="00645EF7"/>
    <w:rsid w:val="00647698"/>
    <w:rsid w:val="006514C5"/>
    <w:rsid w:val="006515AD"/>
    <w:rsid w:val="00652BE3"/>
    <w:rsid w:val="00653919"/>
    <w:rsid w:val="00654E3A"/>
    <w:rsid w:val="006556B0"/>
    <w:rsid w:val="00656690"/>
    <w:rsid w:val="00656DAA"/>
    <w:rsid w:val="00656F70"/>
    <w:rsid w:val="0065742B"/>
    <w:rsid w:val="00660AE2"/>
    <w:rsid w:val="00660D85"/>
    <w:rsid w:val="006637D5"/>
    <w:rsid w:val="00663981"/>
    <w:rsid w:val="00664D23"/>
    <w:rsid w:val="0066673B"/>
    <w:rsid w:val="006674EF"/>
    <w:rsid w:val="00667594"/>
    <w:rsid w:val="00670944"/>
    <w:rsid w:val="00671CE0"/>
    <w:rsid w:val="006725F9"/>
    <w:rsid w:val="006732B9"/>
    <w:rsid w:val="00673DBA"/>
    <w:rsid w:val="00674644"/>
    <w:rsid w:val="00675A3A"/>
    <w:rsid w:val="00676BF6"/>
    <w:rsid w:val="00676E82"/>
    <w:rsid w:val="00677E54"/>
    <w:rsid w:val="00681CFE"/>
    <w:rsid w:val="006829AB"/>
    <w:rsid w:val="00685562"/>
    <w:rsid w:val="00686158"/>
    <w:rsid w:val="00686D32"/>
    <w:rsid w:val="006907B4"/>
    <w:rsid w:val="006908EE"/>
    <w:rsid w:val="00694106"/>
    <w:rsid w:val="00694949"/>
    <w:rsid w:val="006949C3"/>
    <w:rsid w:val="00696827"/>
    <w:rsid w:val="00697720"/>
    <w:rsid w:val="00697A03"/>
    <w:rsid w:val="006A0126"/>
    <w:rsid w:val="006A0FA7"/>
    <w:rsid w:val="006A268D"/>
    <w:rsid w:val="006A3FDE"/>
    <w:rsid w:val="006B514F"/>
    <w:rsid w:val="006B6491"/>
    <w:rsid w:val="006B749E"/>
    <w:rsid w:val="006B7B3F"/>
    <w:rsid w:val="006C05C8"/>
    <w:rsid w:val="006C100D"/>
    <w:rsid w:val="006C1E20"/>
    <w:rsid w:val="006C2255"/>
    <w:rsid w:val="006C38AB"/>
    <w:rsid w:val="006C3D0C"/>
    <w:rsid w:val="006C4620"/>
    <w:rsid w:val="006C58C2"/>
    <w:rsid w:val="006C6FF9"/>
    <w:rsid w:val="006C7498"/>
    <w:rsid w:val="006D0F7C"/>
    <w:rsid w:val="006D2083"/>
    <w:rsid w:val="006D289B"/>
    <w:rsid w:val="006D2D69"/>
    <w:rsid w:val="006D3647"/>
    <w:rsid w:val="006D5DBE"/>
    <w:rsid w:val="006D68C1"/>
    <w:rsid w:val="006D74E0"/>
    <w:rsid w:val="006D7B63"/>
    <w:rsid w:val="006D7BE9"/>
    <w:rsid w:val="006E01AE"/>
    <w:rsid w:val="006E0C76"/>
    <w:rsid w:val="006E6B67"/>
    <w:rsid w:val="006E6B8A"/>
    <w:rsid w:val="006E6FB3"/>
    <w:rsid w:val="006E77DB"/>
    <w:rsid w:val="006F16B3"/>
    <w:rsid w:val="006F1F3A"/>
    <w:rsid w:val="006F3C26"/>
    <w:rsid w:val="006F54D3"/>
    <w:rsid w:val="006F58EE"/>
    <w:rsid w:val="00700926"/>
    <w:rsid w:val="00701B36"/>
    <w:rsid w:val="00702EE0"/>
    <w:rsid w:val="00703185"/>
    <w:rsid w:val="00704341"/>
    <w:rsid w:val="0070573B"/>
    <w:rsid w:val="00706524"/>
    <w:rsid w:val="00711671"/>
    <w:rsid w:val="0071312F"/>
    <w:rsid w:val="00715C08"/>
    <w:rsid w:val="00717D0D"/>
    <w:rsid w:val="00721824"/>
    <w:rsid w:val="00723D22"/>
    <w:rsid w:val="007249D5"/>
    <w:rsid w:val="0072552E"/>
    <w:rsid w:val="00725868"/>
    <w:rsid w:val="00725E96"/>
    <w:rsid w:val="00726381"/>
    <w:rsid w:val="00730947"/>
    <w:rsid w:val="007315F9"/>
    <w:rsid w:val="00731BED"/>
    <w:rsid w:val="007335EC"/>
    <w:rsid w:val="007353B8"/>
    <w:rsid w:val="0073741A"/>
    <w:rsid w:val="00743196"/>
    <w:rsid w:val="007471B7"/>
    <w:rsid w:val="0074725B"/>
    <w:rsid w:val="00747983"/>
    <w:rsid w:val="007528B6"/>
    <w:rsid w:val="00753773"/>
    <w:rsid w:val="00753A46"/>
    <w:rsid w:val="00754BD7"/>
    <w:rsid w:val="00754F41"/>
    <w:rsid w:val="0075596B"/>
    <w:rsid w:val="007563AA"/>
    <w:rsid w:val="00756C7C"/>
    <w:rsid w:val="00756D3C"/>
    <w:rsid w:val="00760C71"/>
    <w:rsid w:val="00761023"/>
    <w:rsid w:val="00761128"/>
    <w:rsid w:val="007619A8"/>
    <w:rsid w:val="00761DD3"/>
    <w:rsid w:val="007630F3"/>
    <w:rsid w:val="0076486A"/>
    <w:rsid w:val="00765C29"/>
    <w:rsid w:val="00766B74"/>
    <w:rsid w:val="00770BF5"/>
    <w:rsid w:val="007712A5"/>
    <w:rsid w:val="00771CCF"/>
    <w:rsid w:val="007725F2"/>
    <w:rsid w:val="00773E53"/>
    <w:rsid w:val="007747B5"/>
    <w:rsid w:val="00776641"/>
    <w:rsid w:val="0077703C"/>
    <w:rsid w:val="00780144"/>
    <w:rsid w:val="00781E63"/>
    <w:rsid w:val="007826D7"/>
    <w:rsid w:val="00782BF7"/>
    <w:rsid w:val="00783342"/>
    <w:rsid w:val="00783CF4"/>
    <w:rsid w:val="00783D7D"/>
    <w:rsid w:val="00784B07"/>
    <w:rsid w:val="00791695"/>
    <w:rsid w:val="00791AFF"/>
    <w:rsid w:val="00794127"/>
    <w:rsid w:val="00796EB8"/>
    <w:rsid w:val="007977FC"/>
    <w:rsid w:val="00797DC8"/>
    <w:rsid w:val="007A031A"/>
    <w:rsid w:val="007A1005"/>
    <w:rsid w:val="007A14EF"/>
    <w:rsid w:val="007A1B48"/>
    <w:rsid w:val="007A28EB"/>
    <w:rsid w:val="007A2BE3"/>
    <w:rsid w:val="007A4082"/>
    <w:rsid w:val="007A41AA"/>
    <w:rsid w:val="007A68D2"/>
    <w:rsid w:val="007A699A"/>
    <w:rsid w:val="007A7272"/>
    <w:rsid w:val="007B27DC"/>
    <w:rsid w:val="007B3BDF"/>
    <w:rsid w:val="007B427D"/>
    <w:rsid w:val="007B66AE"/>
    <w:rsid w:val="007C00B7"/>
    <w:rsid w:val="007C08B3"/>
    <w:rsid w:val="007C112B"/>
    <w:rsid w:val="007C353E"/>
    <w:rsid w:val="007C6698"/>
    <w:rsid w:val="007C6D4C"/>
    <w:rsid w:val="007D0687"/>
    <w:rsid w:val="007D0CCD"/>
    <w:rsid w:val="007D1AB3"/>
    <w:rsid w:val="007D1F3F"/>
    <w:rsid w:val="007D2512"/>
    <w:rsid w:val="007D33B2"/>
    <w:rsid w:val="007D5085"/>
    <w:rsid w:val="007D58F9"/>
    <w:rsid w:val="007D66AE"/>
    <w:rsid w:val="007D7E66"/>
    <w:rsid w:val="007E073B"/>
    <w:rsid w:val="007E093F"/>
    <w:rsid w:val="007E177A"/>
    <w:rsid w:val="007E2BA7"/>
    <w:rsid w:val="007E44FA"/>
    <w:rsid w:val="007E4615"/>
    <w:rsid w:val="007E6078"/>
    <w:rsid w:val="007F067E"/>
    <w:rsid w:val="007F1DCA"/>
    <w:rsid w:val="007F1FBD"/>
    <w:rsid w:val="007F2454"/>
    <w:rsid w:val="007F307C"/>
    <w:rsid w:val="007F3BD6"/>
    <w:rsid w:val="007F687B"/>
    <w:rsid w:val="0080011F"/>
    <w:rsid w:val="008022CF"/>
    <w:rsid w:val="00802582"/>
    <w:rsid w:val="00802E4A"/>
    <w:rsid w:val="00803B0A"/>
    <w:rsid w:val="00805513"/>
    <w:rsid w:val="008062CA"/>
    <w:rsid w:val="008107AE"/>
    <w:rsid w:val="00812342"/>
    <w:rsid w:val="008132DC"/>
    <w:rsid w:val="00813DC2"/>
    <w:rsid w:val="008167BB"/>
    <w:rsid w:val="00816870"/>
    <w:rsid w:val="00816CED"/>
    <w:rsid w:val="00817F08"/>
    <w:rsid w:val="008228F7"/>
    <w:rsid w:val="0082420B"/>
    <w:rsid w:val="00824305"/>
    <w:rsid w:val="008247DB"/>
    <w:rsid w:val="00826044"/>
    <w:rsid w:val="00827D9B"/>
    <w:rsid w:val="0083283B"/>
    <w:rsid w:val="00833119"/>
    <w:rsid w:val="00836C3F"/>
    <w:rsid w:val="0083721B"/>
    <w:rsid w:val="00837955"/>
    <w:rsid w:val="008405F1"/>
    <w:rsid w:val="008442E8"/>
    <w:rsid w:val="00845487"/>
    <w:rsid w:val="00846AAE"/>
    <w:rsid w:val="00847A88"/>
    <w:rsid w:val="0085021E"/>
    <w:rsid w:val="00850A88"/>
    <w:rsid w:val="00851317"/>
    <w:rsid w:val="008514A4"/>
    <w:rsid w:val="00857054"/>
    <w:rsid w:val="00861F5C"/>
    <w:rsid w:val="00862BD0"/>
    <w:rsid w:val="008651AD"/>
    <w:rsid w:val="00866680"/>
    <w:rsid w:val="00867A42"/>
    <w:rsid w:val="00867BE8"/>
    <w:rsid w:val="00867CC4"/>
    <w:rsid w:val="00867E96"/>
    <w:rsid w:val="0087019B"/>
    <w:rsid w:val="008705FF"/>
    <w:rsid w:val="00871E14"/>
    <w:rsid w:val="00873008"/>
    <w:rsid w:val="008770F4"/>
    <w:rsid w:val="0087719C"/>
    <w:rsid w:val="00881430"/>
    <w:rsid w:val="00881F00"/>
    <w:rsid w:val="00883294"/>
    <w:rsid w:val="00885B26"/>
    <w:rsid w:val="008865C4"/>
    <w:rsid w:val="008905B8"/>
    <w:rsid w:val="00890605"/>
    <w:rsid w:val="00890AC7"/>
    <w:rsid w:val="00890FAA"/>
    <w:rsid w:val="00893506"/>
    <w:rsid w:val="008961AE"/>
    <w:rsid w:val="008A0673"/>
    <w:rsid w:val="008A0A2D"/>
    <w:rsid w:val="008A0C4D"/>
    <w:rsid w:val="008A0DDB"/>
    <w:rsid w:val="008A0F1D"/>
    <w:rsid w:val="008A282E"/>
    <w:rsid w:val="008A4C45"/>
    <w:rsid w:val="008A5296"/>
    <w:rsid w:val="008A5CC7"/>
    <w:rsid w:val="008A5DD7"/>
    <w:rsid w:val="008A6006"/>
    <w:rsid w:val="008B0B48"/>
    <w:rsid w:val="008B0DE1"/>
    <w:rsid w:val="008B0F31"/>
    <w:rsid w:val="008B1E41"/>
    <w:rsid w:val="008B363D"/>
    <w:rsid w:val="008B5943"/>
    <w:rsid w:val="008B7C3B"/>
    <w:rsid w:val="008C19B3"/>
    <w:rsid w:val="008C1F8E"/>
    <w:rsid w:val="008C46A6"/>
    <w:rsid w:val="008C5D23"/>
    <w:rsid w:val="008C63C1"/>
    <w:rsid w:val="008C6737"/>
    <w:rsid w:val="008D0CA5"/>
    <w:rsid w:val="008D1D6C"/>
    <w:rsid w:val="008D2674"/>
    <w:rsid w:val="008D3AE5"/>
    <w:rsid w:val="008D4286"/>
    <w:rsid w:val="008D44BE"/>
    <w:rsid w:val="008D7DDD"/>
    <w:rsid w:val="008E1CA3"/>
    <w:rsid w:val="008E2B81"/>
    <w:rsid w:val="008E413E"/>
    <w:rsid w:val="008E4D78"/>
    <w:rsid w:val="008E6D18"/>
    <w:rsid w:val="008E6E76"/>
    <w:rsid w:val="008E7251"/>
    <w:rsid w:val="008E7393"/>
    <w:rsid w:val="008F402B"/>
    <w:rsid w:val="008F46AD"/>
    <w:rsid w:val="008F5EE0"/>
    <w:rsid w:val="008F6542"/>
    <w:rsid w:val="008F7155"/>
    <w:rsid w:val="008F7C57"/>
    <w:rsid w:val="00900C8E"/>
    <w:rsid w:val="0090183D"/>
    <w:rsid w:val="00905171"/>
    <w:rsid w:val="00905B7E"/>
    <w:rsid w:val="00905BFC"/>
    <w:rsid w:val="009076FB"/>
    <w:rsid w:val="009119D9"/>
    <w:rsid w:val="00914655"/>
    <w:rsid w:val="009150F9"/>
    <w:rsid w:val="00915D32"/>
    <w:rsid w:val="00916B00"/>
    <w:rsid w:val="00916E6B"/>
    <w:rsid w:val="00917818"/>
    <w:rsid w:val="00921697"/>
    <w:rsid w:val="00922B86"/>
    <w:rsid w:val="00924AAD"/>
    <w:rsid w:val="009251C2"/>
    <w:rsid w:val="00925B89"/>
    <w:rsid w:val="00930F46"/>
    <w:rsid w:val="009312DA"/>
    <w:rsid w:val="00932C4A"/>
    <w:rsid w:val="0093389A"/>
    <w:rsid w:val="009349EF"/>
    <w:rsid w:val="00934F1C"/>
    <w:rsid w:val="009360BA"/>
    <w:rsid w:val="009372EE"/>
    <w:rsid w:val="0094143C"/>
    <w:rsid w:val="00942CDA"/>
    <w:rsid w:val="0094306D"/>
    <w:rsid w:val="00944071"/>
    <w:rsid w:val="00946137"/>
    <w:rsid w:val="00946138"/>
    <w:rsid w:val="009556D8"/>
    <w:rsid w:val="00956A60"/>
    <w:rsid w:val="00956B60"/>
    <w:rsid w:val="00956C96"/>
    <w:rsid w:val="009573C4"/>
    <w:rsid w:val="009575C7"/>
    <w:rsid w:val="00962A99"/>
    <w:rsid w:val="00962D3A"/>
    <w:rsid w:val="00965139"/>
    <w:rsid w:val="00965853"/>
    <w:rsid w:val="0096735A"/>
    <w:rsid w:val="009675CE"/>
    <w:rsid w:val="00970A06"/>
    <w:rsid w:val="00971174"/>
    <w:rsid w:val="009730AA"/>
    <w:rsid w:val="00974CA0"/>
    <w:rsid w:val="009757FA"/>
    <w:rsid w:val="00976999"/>
    <w:rsid w:val="00976E79"/>
    <w:rsid w:val="00981750"/>
    <w:rsid w:val="00981B94"/>
    <w:rsid w:val="00982CDC"/>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22"/>
    <w:rsid w:val="009A74AA"/>
    <w:rsid w:val="009B0E5F"/>
    <w:rsid w:val="009B0EB8"/>
    <w:rsid w:val="009B0FE9"/>
    <w:rsid w:val="009B294A"/>
    <w:rsid w:val="009B3FF5"/>
    <w:rsid w:val="009B410C"/>
    <w:rsid w:val="009B58E7"/>
    <w:rsid w:val="009B6863"/>
    <w:rsid w:val="009B7F61"/>
    <w:rsid w:val="009C0812"/>
    <w:rsid w:val="009C14DA"/>
    <w:rsid w:val="009C1A55"/>
    <w:rsid w:val="009C6335"/>
    <w:rsid w:val="009C65F7"/>
    <w:rsid w:val="009C6EFB"/>
    <w:rsid w:val="009C7DB2"/>
    <w:rsid w:val="009C7EE0"/>
    <w:rsid w:val="009D17A2"/>
    <w:rsid w:val="009D1973"/>
    <w:rsid w:val="009D1ED0"/>
    <w:rsid w:val="009D2717"/>
    <w:rsid w:val="009D41B4"/>
    <w:rsid w:val="009D4285"/>
    <w:rsid w:val="009D4CFE"/>
    <w:rsid w:val="009D6814"/>
    <w:rsid w:val="009D7147"/>
    <w:rsid w:val="009E134E"/>
    <w:rsid w:val="009E2534"/>
    <w:rsid w:val="009E319C"/>
    <w:rsid w:val="009E36FE"/>
    <w:rsid w:val="009E61EE"/>
    <w:rsid w:val="009E6495"/>
    <w:rsid w:val="009E7963"/>
    <w:rsid w:val="009E7BD9"/>
    <w:rsid w:val="009F019E"/>
    <w:rsid w:val="009F0BB9"/>
    <w:rsid w:val="009F0E0A"/>
    <w:rsid w:val="009F1EAC"/>
    <w:rsid w:val="009F1F0D"/>
    <w:rsid w:val="00A000D6"/>
    <w:rsid w:val="00A00A7A"/>
    <w:rsid w:val="00A113CA"/>
    <w:rsid w:val="00A15468"/>
    <w:rsid w:val="00A20695"/>
    <w:rsid w:val="00A22717"/>
    <w:rsid w:val="00A23859"/>
    <w:rsid w:val="00A24037"/>
    <w:rsid w:val="00A2493F"/>
    <w:rsid w:val="00A26E6B"/>
    <w:rsid w:val="00A270B4"/>
    <w:rsid w:val="00A274FF"/>
    <w:rsid w:val="00A309AF"/>
    <w:rsid w:val="00A31376"/>
    <w:rsid w:val="00A31B9C"/>
    <w:rsid w:val="00A340D3"/>
    <w:rsid w:val="00A37989"/>
    <w:rsid w:val="00A37FDF"/>
    <w:rsid w:val="00A423A5"/>
    <w:rsid w:val="00A42D75"/>
    <w:rsid w:val="00A45C38"/>
    <w:rsid w:val="00A50DA9"/>
    <w:rsid w:val="00A51A87"/>
    <w:rsid w:val="00A52646"/>
    <w:rsid w:val="00A54F40"/>
    <w:rsid w:val="00A57E22"/>
    <w:rsid w:val="00A606E0"/>
    <w:rsid w:val="00A61681"/>
    <w:rsid w:val="00A61C84"/>
    <w:rsid w:val="00A62526"/>
    <w:rsid w:val="00A631DF"/>
    <w:rsid w:val="00A63A74"/>
    <w:rsid w:val="00A704B8"/>
    <w:rsid w:val="00A70784"/>
    <w:rsid w:val="00A71561"/>
    <w:rsid w:val="00A73C41"/>
    <w:rsid w:val="00A7465E"/>
    <w:rsid w:val="00A762C3"/>
    <w:rsid w:val="00A76BBA"/>
    <w:rsid w:val="00A77ECC"/>
    <w:rsid w:val="00A829CF"/>
    <w:rsid w:val="00A86E10"/>
    <w:rsid w:val="00A91E13"/>
    <w:rsid w:val="00A92300"/>
    <w:rsid w:val="00A92764"/>
    <w:rsid w:val="00A92FF4"/>
    <w:rsid w:val="00A93689"/>
    <w:rsid w:val="00A9582A"/>
    <w:rsid w:val="00AA01BA"/>
    <w:rsid w:val="00AA1F6F"/>
    <w:rsid w:val="00AA24F4"/>
    <w:rsid w:val="00AA2DC2"/>
    <w:rsid w:val="00AA3500"/>
    <w:rsid w:val="00AA405C"/>
    <w:rsid w:val="00AA4F9A"/>
    <w:rsid w:val="00AB0FBC"/>
    <w:rsid w:val="00AB1820"/>
    <w:rsid w:val="00AB24E7"/>
    <w:rsid w:val="00AB6CC1"/>
    <w:rsid w:val="00AB742B"/>
    <w:rsid w:val="00AB74F9"/>
    <w:rsid w:val="00AB7793"/>
    <w:rsid w:val="00AB7AE2"/>
    <w:rsid w:val="00AC023B"/>
    <w:rsid w:val="00AC02CC"/>
    <w:rsid w:val="00AC44CD"/>
    <w:rsid w:val="00AC4E6E"/>
    <w:rsid w:val="00AC5025"/>
    <w:rsid w:val="00AC5A36"/>
    <w:rsid w:val="00AC6519"/>
    <w:rsid w:val="00AC6C7B"/>
    <w:rsid w:val="00AC71F0"/>
    <w:rsid w:val="00AC7F01"/>
    <w:rsid w:val="00AD00A0"/>
    <w:rsid w:val="00AD12E8"/>
    <w:rsid w:val="00AD17CD"/>
    <w:rsid w:val="00AD2BB7"/>
    <w:rsid w:val="00AD3735"/>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AAD"/>
    <w:rsid w:val="00AF20BA"/>
    <w:rsid w:val="00AF5A12"/>
    <w:rsid w:val="00B015CF"/>
    <w:rsid w:val="00B01ACA"/>
    <w:rsid w:val="00B02416"/>
    <w:rsid w:val="00B02868"/>
    <w:rsid w:val="00B0379E"/>
    <w:rsid w:val="00B03FCA"/>
    <w:rsid w:val="00B04A23"/>
    <w:rsid w:val="00B0648E"/>
    <w:rsid w:val="00B06735"/>
    <w:rsid w:val="00B078F7"/>
    <w:rsid w:val="00B1088D"/>
    <w:rsid w:val="00B11540"/>
    <w:rsid w:val="00B11727"/>
    <w:rsid w:val="00B165F9"/>
    <w:rsid w:val="00B17589"/>
    <w:rsid w:val="00B17E4D"/>
    <w:rsid w:val="00B20685"/>
    <w:rsid w:val="00B21E4B"/>
    <w:rsid w:val="00B21EDA"/>
    <w:rsid w:val="00B221A1"/>
    <w:rsid w:val="00B243F7"/>
    <w:rsid w:val="00B26B67"/>
    <w:rsid w:val="00B304CB"/>
    <w:rsid w:val="00B33480"/>
    <w:rsid w:val="00B33B5D"/>
    <w:rsid w:val="00B34F14"/>
    <w:rsid w:val="00B35086"/>
    <w:rsid w:val="00B37502"/>
    <w:rsid w:val="00B37C32"/>
    <w:rsid w:val="00B40C2A"/>
    <w:rsid w:val="00B42E94"/>
    <w:rsid w:val="00B43292"/>
    <w:rsid w:val="00B474EF"/>
    <w:rsid w:val="00B5053A"/>
    <w:rsid w:val="00B506EE"/>
    <w:rsid w:val="00B51635"/>
    <w:rsid w:val="00B51BF0"/>
    <w:rsid w:val="00B54A12"/>
    <w:rsid w:val="00B601E5"/>
    <w:rsid w:val="00B60D71"/>
    <w:rsid w:val="00B62073"/>
    <w:rsid w:val="00B665DD"/>
    <w:rsid w:val="00B6721A"/>
    <w:rsid w:val="00B67FB0"/>
    <w:rsid w:val="00B70A3E"/>
    <w:rsid w:val="00B755FD"/>
    <w:rsid w:val="00B75CC1"/>
    <w:rsid w:val="00B760F5"/>
    <w:rsid w:val="00B76A4C"/>
    <w:rsid w:val="00B76F6D"/>
    <w:rsid w:val="00B80804"/>
    <w:rsid w:val="00B82B86"/>
    <w:rsid w:val="00B916BA"/>
    <w:rsid w:val="00B91769"/>
    <w:rsid w:val="00B92D3F"/>
    <w:rsid w:val="00B93E8C"/>
    <w:rsid w:val="00B9523F"/>
    <w:rsid w:val="00B95786"/>
    <w:rsid w:val="00BA0024"/>
    <w:rsid w:val="00BA292F"/>
    <w:rsid w:val="00BA356A"/>
    <w:rsid w:val="00BA50DF"/>
    <w:rsid w:val="00BA56E6"/>
    <w:rsid w:val="00BB0063"/>
    <w:rsid w:val="00BB05DF"/>
    <w:rsid w:val="00BB0AD3"/>
    <w:rsid w:val="00BB0C29"/>
    <w:rsid w:val="00BB220C"/>
    <w:rsid w:val="00BB3D91"/>
    <w:rsid w:val="00BB53C4"/>
    <w:rsid w:val="00BB605C"/>
    <w:rsid w:val="00BB7CB6"/>
    <w:rsid w:val="00BC0B82"/>
    <w:rsid w:val="00BC0CCF"/>
    <w:rsid w:val="00BC23A1"/>
    <w:rsid w:val="00BC2A81"/>
    <w:rsid w:val="00BC304D"/>
    <w:rsid w:val="00BC370A"/>
    <w:rsid w:val="00BC4162"/>
    <w:rsid w:val="00BC7A2E"/>
    <w:rsid w:val="00BC7E6D"/>
    <w:rsid w:val="00BD0176"/>
    <w:rsid w:val="00BD24CA"/>
    <w:rsid w:val="00BD42A0"/>
    <w:rsid w:val="00BD5C03"/>
    <w:rsid w:val="00BD6C51"/>
    <w:rsid w:val="00BD7DED"/>
    <w:rsid w:val="00BE0292"/>
    <w:rsid w:val="00BE1705"/>
    <w:rsid w:val="00BE29CD"/>
    <w:rsid w:val="00BE4720"/>
    <w:rsid w:val="00BE6846"/>
    <w:rsid w:val="00BE7EE2"/>
    <w:rsid w:val="00BF04C3"/>
    <w:rsid w:val="00BF0769"/>
    <w:rsid w:val="00BF0A3D"/>
    <w:rsid w:val="00BF19FF"/>
    <w:rsid w:val="00BF1F9D"/>
    <w:rsid w:val="00BF2458"/>
    <w:rsid w:val="00BF2FEA"/>
    <w:rsid w:val="00BF4F6A"/>
    <w:rsid w:val="00BF5075"/>
    <w:rsid w:val="00BF518D"/>
    <w:rsid w:val="00BF719E"/>
    <w:rsid w:val="00BF7579"/>
    <w:rsid w:val="00C009E9"/>
    <w:rsid w:val="00C00C5E"/>
    <w:rsid w:val="00C00E34"/>
    <w:rsid w:val="00C04809"/>
    <w:rsid w:val="00C056DC"/>
    <w:rsid w:val="00C059FC"/>
    <w:rsid w:val="00C05A73"/>
    <w:rsid w:val="00C0671F"/>
    <w:rsid w:val="00C07EBD"/>
    <w:rsid w:val="00C1095A"/>
    <w:rsid w:val="00C112F9"/>
    <w:rsid w:val="00C11346"/>
    <w:rsid w:val="00C11451"/>
    <w:rsid w:val="00C117D1"/>
    <w:rsid w:val="00C12570"/>
    <w:rsid w:val="00C13F45"/>
    <w:rsid w:val="00C1410B"/>
    <w:rsid w:val="00C14249"/>
    <w:rsid w:val="00C143B6"/>
    <w:rsid w:val="00C146DA"/>
    <w:rsid w:val="00C14E39"/>
    <w:rsid w:val="00C15FC7"/>
    <w:rsid w:val="00C176B2"/>
    <w:rsid w:val="00C20A13"/>
    <w:rsid w:val="00C23D41"/>
    <w:rsid w:val="00C25D4D"/>
    <w:rsid w:val="00C275DF"/>
    <w:rsid w:val="00C278F4"/>
    <w:rsid w:val="00C31A03"/>
    <w:rsid w:val="00C32250"/>
    <w:rsid w:val="00C35059"/>
    <w:rsid w:val="00C40160"/>
    <w:rsid w:val="00C445A5"/>
    <w:rsid w:val="00C4501F"/>
    <w:rsid w:val="00C4696D"/>
    <w:rsid w:val="00C46C87"/>
    <w:rsid w:val="00C46D2C"/>
    <w:rsid w:val="00C47F29"/>
    <w:rsid w:val="00C47FE2"/>
    <w:rsid w:val="00C50F70"/>
    <w:rsid w:val="00C52C34"/>
    <w:rsid w:val="00C53551"/>
    <w:rsid w:val="00C558B5"/>
    <w:rsid w:val="00C60081"/>
    <w:rsid w:val="00C6138F"/>
    <w:rsid w:val="00C65335"/>
    <w:rsid w:val="00C662B3"/>
    <w:rsid w:val="00C664BB"/>
    <w:rsid w:val="00C67FDF"/>
    <w:rsid w:val="00C718F8"/>
    <w:rsid w:val="00C721B2"/>
    <w:rsid w:val="00C758E8"/>
    <w:rsid w:val="00C76F0E"/>
    <w:rsid w:val="00C77CA0"/>
    <w:rsid w:val="00C8018C"/>
    <w:rsid w:val="00C8037D"/>
    <w:rsid w:val="00C831A8"/>
    <w:rsid w:val="00C8542D"/>
    <w:rsid w:val="00C870FE"/>
    <w:rsid w:val="00C8777B"/>
    <w:rsid w:val="00C915CE"/>
    <w:rsid w:val="00C9340F"/>
    <w:rsid w:val="00C934D2"/>
    <w:rsid w:val="00C94B94"/>
    <w:rsid w:val="00C94D37"/>
    <w:rsid w:val="00C9681C"/>
    <w:rsid w:val="00C96881"/>
    <w:rsid w:val="00CA275A"/>
    <w:rsid w:val="00CA2CC8"/>
    <w:rsid w:val="00CA373F"/>
    <w:rsid w:val="00CA3B7C"/>
    <w:rsid w:val="00CA3E63"/>
    <w:rsid w:val="00CA5F84"/>
    <w:rsid w:val="00CA7304"/>
    <w:rsid w:val="00CA7F14"/>
    <w:rsid w:val="00CB39D5"/>
    <w:rsid w:val="00CB3E04"/>
    <w:rsid w:val="00CB4ECD"/>
    <w:rsid w:val="00CB5630"/>
    <w:rsid w:val="00CB669B"/>
    <w:rsid w:val="00CB705E"/>
    <w:rsid w:val="00CB790C"/>
    <w:rsid w:val="00CC04D4"/>
    <w:rsid w:val="00CC0A01"/>
    <w:rsid w:val="00CC1059"/>
    <w:rsid w:val="00CC22D1"/>
    <w:rsid w:val="00CC292B"/>
    <w:rsid w:val="00CC2AF6"/>
    <w:rsid w:val="00CC2BCB"/>
    <w:rsid w:val="00CC3924"/>
    <w:rsid w:val="00CC5E06"/>
    <w:rsid w:val="00CC5EBC"/>
    <w:rsid w:val="00CC62AF"/>
    <w:rsid w:val="00CD271B"/>
    <w:rsid w:val="00CD272D"/>
    <w:rsid w:val="00CD2AC2"/>
    <w:rsid w:val="00CD3786"/>
    <w:rsid w:val="00CD3ECA"/>
    <w:rsid w:val="00CD48A9"/>
    <w:rsid w:val="00CD60AC"/>
    <w:rsid w:val="00CD7495"/>
    <w:rsid w:val="00CE1A9C"/>
    <w:rsid w:val="00CE24B3"/>
    <w:rsid w:val="00CE3F27"/>
    <w:rsid w:val="00CE5113"/>
    <w:rsid w:val="00CE5ADF"/>
    <w:rsid w:val="00CF0D27"/>
    <w:rsid w:val="00CF1AAF"/>
    <w:rsid w:val="00CF3459"/>
    <w:rsid w:val="00CF4B20"/>
    <w:rsid w:val="00CF5973"/>
    <w:rsid w:val="00CF620C"/>
    <w:rsid w:val="00CF656A"/>
    <w:rsid w:val="00CF6E96"/>
    <w:rsid w:val="00D0044B"/>
    <w:rsid w:val="00D01328"/>
    <w:rsid w:val="00D0248C"/>
    <w:rsid w:val="00D03BEF"/>
    <w:rsid w:val="00D050EB"/>
    <w:rsid w:val="00D06276"/>
    <w:rsid w:val="00D06E6C"/>
    <w:rsid w:val="00D07247"/>
    <w:rsid w:val="00D07E07"/>
    <w:rsid w:val="00D07F54"/>
    <w:rsid w:val="00D10AA9"/>
    <w:rsid w:val="00D10C88"/>
    <w:rsid w:val="00D11F25"/>
    <w:rsid w:val="00D128B0"/>
    <w:rsid w:val="00D12B62"/>
    <w:rsid w:val="00D134F1"/>
    <w:rsid w:val="00D13C69"/>
    <w:rsid w:val="00D140BA"/>
    <w:rsid w:val="00D1424B"/>
    <w:rsid w:val="00D15D51"/>
    <w:rsid w:val="00D16D37"/>
    <w:rsid w:val="00D17E44"/>
    <w:rsid w:val="00D2118A"/>
    <w:rsid w:val="00D224D8"/>
    <w:rsid w:val="00D22BE9"/>
    <w:rsid w:val="00D22E3F"/>
    <w:rsid w:val="00D23B64"/>
    <w:rsid w:val="00D23CE4"/>
    <w:rsid w:val="00D23DFF"/>
    <w:rsid w:val="00D24E95"/>
    <w:rsid w:val="00D25456"/>
    <w:rsid w:val="00D25C14"/>
    <w:rsid w:val="00D26A72"/>
    <w:rsid w:val="00D3011E"/>
    <w:rsid w:val="00D315E2"/>
    <w:rsid w:val="00D31ED2"/>
    <w:rsid w:val="00D32AFB"/>
    <w:rsid w:val="00D3306B"/>
    <w:rsid w:val="00D333B7"/>
    <w:rsid w:val="00D336BC"/>
    <w:rsid w:val="00D344F8"/>
    <w:rsid w:val="00D35CB1"/>
    <w:rsid w:val="00D37307"/>
    <w:rsid w:val="00D44DD6"/>
    <w:rsid w:val="00D45D41"/>
    <w:rsid w:val="00D463DC"/>
    <w:rsid w:val="00D478CE"/>
    <w:rsid w:val="00D50D53"/>
    <w:rsid w:val="00D51E7B"/>
    <w:rsid w:val="00D54342"/>
    <w:rsid w:val="00D56CAF"/>
    <w:rsid w:val="00D60FA3"/>
    <w:rsid w:val="00D61B88"/>
    <w:rsid w:val="00D626BD"/>
    <w:rsid w:val="00D63E24"/>
    <w:rsid w:val="00D659CD"/>
    <w:rsid w:val="00D66347"/>
    <w:rsid w:val="00D67985"/>
    <w:rsid w:val="00D704E7"/>
    <w:rsid w:val="00D736D1"/>
    <w:rsid w:val="00D73D2A"/>
    <w:rsid w:val="00D73FA6"/>
    <w:rsid w:val="00D7457A"/>
    <w:rsid w:val="00D74918"/>
    <w:rsid w:val="00D74937"/>
    <w:rsid w:val="00D75AE4"/>
    <w:rsid w:val="00D804A4"/>
    <w:rsid w:val="00D81086"/>
    <w:rsid w:val="00D8555C"/>
    <w:rsid w:val="00D86000"/>
    <w:rsid w:val="00D92EA9"/>
    <w:rsid w:val="00D92EC7"/>
    <w:rsid w:val="00D9326C"/>
    <w:rsid w:val="00D93FF0"/>
    <w:rsid w:val="00D94A54"/>
    <w:rsid w:val="00D950DB"/>
    <w:rsid w:val="00D95EE7"/>
    <w:rsid w:val="00D969FB"/>
    <w:rsid w:val="00DA01FE"/>
    <w:rsid w:val="00DA0AEE"/>
    <w:rsid w:val="00DA0F71"/>
    <w:rsid w:val="00DA4C12"/>
    <w:rsid w:val="00DB143A"/>
    <w:rsid w:val="00DB2281"/>
    <w:rsid w:val="00DB3484"/>
    <w:rsid w:val="00DB35DF"/>
    <w:rsid w:val="00DB4492"/>
    <w:rsid w:val="00DB7DE7"/>
    <w:rsid w:val="00DB7E1A"/>
    <w:rsid w:val="00DC1A7D"/>
    <w:rsid w:val="00DC3C87"/>
    <w:rsid w:val="00DC534E"/>
    <w:rsid w:val="00DC7905"/>
    <w:rsid w:val="00DC7BB5"/>
    <w:rsid w:val="00DD106C"/>
    <w:rsid w:val="00DD1F60"/>
    <w:rsid w:val="00DD2894"/>
    <w:rsid w:val="00DD2BC9"/>
    <w:rsid w:val="00DD3119"/>
    <w:rsid w:val="00DD3D44"/>
    <w:rsid w:val="00DD47DF"/>
    <w:rsid w:val="00DD6574"/>
    <w:rsid w:val="00DD7417"/>
    <w:rsid w:val="00DE007E"/>
    <w:rsid w:val="00DE0979"/>
    <w:rsid w:val="00DE261A"/>
    <w:rsid w:val="00DE4962"/>
    <w:rsid w:val="00DE5053"/>
    <w:rsid w:val="00DE6C0A"/>
    <w:rsid w:val="00DE7788"/>
    <w:rsid w:val="00DE7EDF"/>
    <w:rsid w:val="00DF0911"/>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7199"/>
    <w:rsid w:val="00E2274C"/>
    <w:rsid w:val="00E26918"/>
    <w:rsid w:val="00E34E66"/>
    <w:rsid w:val="00E3541F"/>
    <w:rsid w:val="00E35BD4"/>
    <w:rsid w:val="00E365D6"/>
    <w:rsid w:val="00E3797D"/>
    <w:rsid w:val="00E43808"/>
    <w:rsid w:val="00E440E7"/>
    <w:rsid w:val="00E4614F"/>
    <w:rsid w:val="00E47704"/>
    <w:rsid w:val="00E5141B"/>
    <w:rsid w:val="00E5150B"/>
    <w:rsid w:val="00E51C34"/>
    <w:rsid w:val="00E51CA4"/>
    <w:rsid w:val="00E53421"/>
    <w:rsid w:val="00E54231"/>
    <w:rsid w:val="00E577CA"/>
    <w:rsid w:val="00E577FD"/>
    <w:rsid w:val="00E60422"/>
    <w:rsid w:val="00E617DD"/>
    <w:rsid w:val="00E63F7C"/>
    <w:rsid w:val="00E66798"/>
    <w:rsid w:val="00E70BCD"/>
    <w:rsid w:val="00E727FE"/>
    <w:rsid w:val="00E73116"/>
    <w:rsid w:val="00E74D36"/>
    <w:rsid w:val="00E76592"/>
    <w:rsid w:val="00E772BF"/>
    <w:rsid w:val="00E77517"/>
    <w:rsid w:val="00E8032C"/>
    <w:rsid w:val="00E80D22"/>
    <w:rsid w:val="00E80E3A"/>
    <w:rsid w:val="00E8202C"/>
    <w:rsid w:val="00E82048"/>
    <w:rsid w:val="00E820CE"/>
    <w:rsid w:val="00E87235"/>
    <w:rsid w:val="00E90655"/>
    <w:rsid w:val="00E91442"/>
    <w:rsid w:val="00E92F01"/>
    <w:rsid w:val="00E93D15"/>
    <w:rsid w:val="00E95946"/>
    <w:rsid w:val="00E962C3"/>
    <w:rsid w:val="00EA0070"/>
    <w:rsid w:val="00EA0996"/>
    <w:rsid w:val="00EA0BBB"/>
    <w:rsid w:val="00EA0F49"/>
    <w:rsid w:val="00EA0FA4"/>
    <w:rsid w:val="00EA1154"/>
    <w:rsid w:val="00EA3917"/>
    <w:rsid w:val="00EA4676"/>
    <w:rsid w:val="00EA4B4C"/>
    <w:rsid w:val="00EA6008"/>
    <w:rsid w:val="00EA6015"/>
    <w:rsid w:val="00EA70C9"/>
    <w:rsid w:val="00EA7516"/>
    <w:rsid w:val="00EA77EC"/>
    <w:rsid w:val="00EB0B08"/>
    <w:rsid w:val="00EB2A52"/>
    <w:rsid w:val="00EB30E8"/>
    <w:rsid w:val="00EB3CF7"/>
    <w:rsid w:val="00EB3FEA"/>
    <w:rsid w:val="00EB4292"/>
    <w:rsid w:val="00EB450C"/>
    <w:rsid w:val="00EB4B4B"/>
    <w:rsid w:val="00EB50B7"/>
    <w:rsid w:val="00EB598E"/>
    <w:rsid w:val="00EB711F"/>
    <w:rsid w:val="00EB7599"/>
    <w:rsid w:val="00EB7FB1"/>
    <w:rsid w:val="00EC06AA"/>
    <w:rsid w:val="00EC1305"/>
    <w:rsid w:val="00EC1CA9"/>
    <w:rsid w:val="00EC5AEA"/>
    <w:rsid w:val="00EC757B"/>
    <w:rsid w:val="00ED0BE3"/>
    <w:rsid w:val="00ED1B29"/>
    <w:rsid w:val="00ED40BA"/>
    <w:rsid w:val="00ED5050"/>
    <w:rsid w:val="00ED579E"/>
    <w:rsid w:val="00ED5C83"/>
    <w:rsid w:val="00ED756C"/>
    <w:rsid w:val="00ED7E93"/>
    <w:rsid w:val="00EE0307"/>
    <w:rsid w:val="00EE12A5"/>
    <w:rsid w:val="00EE7AA3"/>
    <w:rsid w:val="00EE7AAC"/>
    <w:rsid w:val="00EF0ABE"/>
    <w:rsid w:val="00EF1BD6"/>
    <w:rsid w:val="00EF226A"/>
    <w:rsid w:val="00EF30D9"/>
    <w:rsid w:val="00EF3952"/>
    <w:rsid w:val="00EF4D7B"/>
    <w:rsid w:val="00EF633C"/>
    <w:rsid w:val="00EF6942"/>
    <w:rsid w:val="00F00234"/>
    <w:rsid w:val="00F006FF"/>
    <w:rsid w:val="00F01F6E"/>
    <w:rsid w:val="00F033FB"/>
    <w:rsid w:val="00F03F52"/>
    <w:rsid w:val="00F04506"/>
    <w:rsid w:val="00F047C4"/>
    <w:rsid w:val="00F04BAE"/>
    <w:rsid w:val="00F059D8"/>
    <w:rsid w:val="00F05BAB"/>
    <w:rsid w:val="00F05BEB"/>
    <w:rsid w:val="00F12310"/>
    <w:rsid w:val="00F124CA"/>
    <w:rsid w:val="00F12B49"/>
    <w:rsid w:val="00F13E31"/>
    <w:rsid w:val="00F14124"/>
    <w:rsid w:val="00F16374"/>
    <w:rsid w:val="00F16FEF"/>
    <w:rsid w:val="00F17F33"/>
    <w:rsid w:val="00F22CC1"/>
    <w:rsid w:val="00F23497"/>
    <w:rsid w:val="00F2620B"/>
    <w:rsid w:val="00F264F1"/>
    <w:rsid w:val="00F26827"/>
    <w:rsid w:val="00F27128"/>
    <w:rsid w:val="00F3037F"/>
    <w:rsid w:val="00F307C1"/>
    <w:rsid w:val="00F31980"/>
    <w:rsid w:val="00F3556D"/>
    <w:rsid w:val="00F373EF"/>
    <w:rsid w:val="00F42897"/>
    <w:rsid w:val="00F432D0"/>
    <w:rsid w:val="00F433F4"/>
    <w:rsid w:val="00F4479C"/>
    <w:rsid w:val="00F47446"/>
    <w:rsid w:val="00F47BEB"/>
    <w:rsid w:val="00F50733"/>
    <w:rsid w:val="00F5135C"/>
    <w:rsid w:val="00F523D1"/>
    <w:rsid w:val="00F53A2A"/>
    <w:rsid w:val="00F54BEA"/>
    <w:rsid w:val="00F565B9"/>
    <w:rsid w:val="00F60F21"/>
    <w:rsid w:val="00F62155"/>
    <w:rsid w:val="00F62EFA"/>
    <w:rsid w:val="00F64477"/>
    <w:rsid w:val="00F65A60"/>
    <w:rsid w:val="00F678E0"/>
    <w:rsid w:val="00F67B8A"/>
    <w:rsid w:val="00F7172A"/>
    <w:rsid w:val="00F71A4A"/>
    <w:rsid w:val="00F8087E"/>
    <w:rsid w:val="00F83026"/>
    <w:rsid w:val="00F84872"/>
    <w:rsid w:val="00F859E9"/>
    <w:rsid w:val="00F87925"/>
    <w:rsid w:val="00F90FC2"/>
    <w:rsid w:val="00F9289A"/>
    <w:rsid w:val="00F93AF8"/>
    <w:rsid w:val="00F93CF4"/>
    <w:rsid w:val="00F94059"/>
    <w:rsid w:val="00F95005"/>
    <w:rsid w:val="00F95808"/>
    <w:rsid w:val="00F96806"/>
    <w:rsid w:val="00FA096E"/>
    <w:rsid w:val="00FA1551"/>
    <w:rsid w:val="00FA23BF"/>
    <w:rsid w:val="00FA2843"/>
    <w:rsid w:val="00FA4B43"/>
    <w:rsid w:val="00FA549D"/>
    <w:rsid w:val="00FA5BEB"/>
    <w:rsid w:val="00FA65AA"/>
    <w:rsid w:val="00FA6632"/>
    <w:rsid w:val="00FB12BB"/>
    <w:rsid w:val="00FB1766"/>
    <w:rsid w:val="00FB3500"/>
    <w:rsid w:val="00FB4C38"/>
    <w:rsid w:val="00FB50B3"/>
    <w:rsid w:val="00FB73C0"/>
    <w:rsid w:val="00FB7601"/>
    <w:rsid w:val="00FB77A3"/>
    <w:rsid w:val="00FB7FFD"/>
    <w:rsid w:val="00FC100D"/>
    <w:rsid w:val="00FC2840"/>
    <w:rsid w:val="00FC31CF"/>
    <w:rsid w:val="00FC4D70"/>
    <w:rsid w:val="00FC56E0"/>
    <w:rsid w:val="00FC666B"/>
    <w:rsid w:val="00FC751E"/>
    <w:rsid w:val="00FD05C9"/>
    <w:rsid w:val="00FD213E"/>
    <w:rsid w:val="00FD3714"/>
    <w:rsid w:val="00FD6C59"/>
    <w:rsid w:val="00FD75D2"/>
    <w:rsid w:val="00FD7D51"/>
    <w:rsid w:val="00FD7DB4"/>
    <w:rsid w:val="00FE0B63"/>
    <w:rsid w:val="00FE135B"/>
    <w:rsid w:val="00FE1A56"/>
    <w:rsid w:val="00FE5A3D"/>
    <w:rsid w:val="00FE78D5"/>
    <w:rsid w:val="00FF1ABB"/>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849F4"/>
  <w15:docId w15:val="{57175803-2AE7-4D01-945B-C87EC82B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CD"/>
    <w:pPr>
      <w:spacing w:after="120" w:line="240" w:lineRule="auto"/>
    </w:pPr>
  </w:style>
  <w:style w:type="paragraph" w:styleId="Heading1">
    <w:name w:val="heading 1"/>
    <w:basedOn w:val="Normal"/>
    <w:next w:val="Normal"/>
    <w:link w:val="Heading1Char"/>
    <w:uiPriority w:val="9"/>
    <w:qFormat/>
    <w:rsid w:val="00946137"/>
    <w:pPr>
      <w:keepNext/>
      <w:keepLines/>
      <w:numPr>
        <w:numId w:val="5"/>
      </w:numPr>
      <w:spacing w:before="120" w:after="24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4B4CCF"/>
    <w:pPr>
      <w:spacing w:after="0"/>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B4CCF"/>
  </w:style>
  <w:style w:type="character" w:customStyle="1" w:styleId="eop">
    <w:name w:val="eop"/>
    <w:basedOn w:val="DefaultParagraphFont"/>
    <w:rsid w:val="004B4CCF"/>
  </w:style>
  <w:style w:type="character" w:styleId="UnresolvedMention">
    <w:name w:val="Unresolved Mention"/>
    <w:basedOn w:val="DefaultParagraphFont"/>
    <w:uiPriority w:val="99"/>
    <w:semiHidden/>
    <w:unhideWhenUsed/>
    <w:rsid w:val="0046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1215506540">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flemingfundSEA@mott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heewarat.K@mottmac.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371809-1293137023-26672</_dlc_DocId>
    <_dlc_DocIdUrl xmlns="980b2c76-4eb4-4926-991a-bb246786b55e">
      <Url>https://mottmac.sharepoint.com/teams/pj-b0049/gs-rgnhubs/_layouts/15/DocIdRedir.aspx?ID=371809-1293137023-26672</Url>
      <Description>371809-1293137023-26672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3" ma:contentTypeDescription="Create a new document." ma:contentTypeScope="" ma:versionID="e8700f8feb0501fb30920cc1cb530e05">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aabda7bf3f5c8fd74d827549d3abe49d"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 ds:uri="980b2c76-4eb4-4926-991a-bb246786b55e"/>
  </ds:schemaRefs>
</ds:datastoreItem>
</file>

<file path=customXml/itemProps2.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3.xml><?xml version="1.0" encoding="utf-8"?>
<ds:datastoreItem xmlns:ds="http://schemas.openxmlformats.org/officeDocument/2006/customXml" ds:itemID="{5AFFDE9D-2CD3-424B-A017-7FC7DF373064}">
  <ds:schemaRefs>
    <ds:schemaRef ds:uri="http://schemas.microsoft.com/sharepoint/events"/>
  </ds:schemaRefs>
</ds:datastoreItem>
</file>

<file path=customXml/itemProps4.xml><?xml version="1.0" encoding="utf-8"?>
<ds:datastoreItem xmlns:ds="http://schemas.openxmlformats.org/officeDocument/2006/customXml" ds:itemID="{21CABC2C-11B3-450B-A3F0-FDBA675DC6E8}"/>
</file>

<file path=customXml/itemProps5.xml><?xml version="1.0" encoding="utf-8"?>
<ds:datastoreItem xmlns:ds="http://schemas.openxmlformats.org/officeDocument/2006/customXml" ds:itemID="{18679472-CADC-48D2-B4DB-496CA3FB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Cheewarat Kaewsangkwan</cp:lastModifiedBy>
  <cp:revision>3</cp:revision>
  <cp:lastPrinted>2019-02-02T07:40:00Z</cp:lastPrinted>
  <dcterms:created xsi:type="dcterms:W3CDTF">2020-12-16T04:05:00Z</dcterms:created>
  <dcterms:modified xsi:type="dcterms:W3CDTF">2020-12-16T04:23:00Z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e21a6a7d-2b89-4633-9462-b4857f0510af</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